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1D8" w:rsidRDefault="00CB3D39" w:rsidP="00060789">
      <w:pPr>
        <w:rPr>
          <w:rFonts w:ascii="Times New Roman" w:eastAsia="Times New Roman" w:hAnsi="Times New Roman" w:cs="Times New Roman"/>
          <w:noProof/>
          <w:w w:val="0"/>
          <w:sz w:val="0"/>
          <w:szCs w:val="0"/>
          <w:u w:color="000000"/>
          <w:bdr w:val="none" w:sz="0" w:space="0" w:color="000000"/>
          <w:shd w:val="clear" w:color="000000" w:fill="000000"/>
          <w:lang w:bidi="fa-IR"/>
        </w:rPr>
      </w:pPr>
      <w:r>
        <w:rPr>
          <w:rFonts w:cstheme="majorBidi"/>
          <w:b/>
          <w:noProof/>
          <w:szCs w:val="22"/>
          <w:lang w:val="en-IN" w:eastAsia="en-IN" w:bidi="ta-IN"/>
        </w:rPr>
        <w:drawing>
          <wp:anchor distT="0" distB="0" distL="114300" distR="114300" simplePos="0" relativeHeight="251685888" behindDoc="0" locked="0" layoutInCell="1" allowOverlap="1">
            <wp:simplePos x="0" y="0"/>
            <wp:positionH relativeFrom="column">
              <wp:posOffset>4991100</wp:posOffset>
            </wp:positionH>
            <wp:positionV relativeFrom="paragraph">
              <wp:posOffset>-28575</wp:posOffset>
            </wp:positionV>
            <wp:extent cx="819785" cy="1079200"/>
            <wp:effectExtent l="0" t="0" r="0" b="698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Fuzzy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785" cy="1079200"/>
                    </a:xfrm>
                    <a:prstGeom prst="rect">
                      <a:avLst/>
                    </a:prstGeom>
                  </pic:spPr>
                </pic:pic>
              </a:graphicData>
            </a:graphic>
          </wp:anchor>
        </w:drawing>
      </w:r>
      <w:r w:rsidR="003C413B">
        <w:rPr>
          <w:noProof/>
          <w:sz w:val="24"/>
          <w:szCs w:val="28"/>
          <w:lang w:bidi="fa-IR"/>
        </w:rPr>
        <w:pict>
          <v:shapetype id="_x0000_t202" coordsize="21600,21600" o:spt="202" path="m,l,21600r21600,l21600,xe">
            <v:stroke joinstyle="miter"/>
            <v:path gradientshapeok="t" o:connecttype="rect"/>
          </v:shapetype>
          <v:shape id="Text Box 2" o:spid="_x0000_s1026" type="#_x0000_t202" style="position:absolute;left:0;text-align:left;margin-left:110.1pt;margin-top:9.95pt;width:252pt;height:59.3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ikQwIAAMEEAAAOAAAAZHJzL2Uyb0RvYy54bWysVF1v2yAUfZ+0/4B4Xxw76bJZdaou3aZJ&#10;3YfW7gcQDDEq5jIgsdNfvwt23Gib+jDtBQH3nsO5X1xe9a0mB+G8AlPRfDanRBgOtTK7iv64//Dq&#10;DSU+MFMzDUZU9Cg8vVq/fHHZ2VIU0ICuhSNIYnzZ2Yo2IdgyyzxvRMv8DKwwaJTgWhbw6HZZ7ViH&#10;7K3Oivn8ddaBq60DLrzH25vBSNeJX0rBw1cpvQhEVxS1hbS6tG7jmq0vWblzzDaKjzLYP6homTL4&#10;6ER1wwIje6f+oGoVd+BBhhmHNgMpFRcpBowmn/8WzV3DrEixYHK8ndLk/x8t/3L45oiqK1rkK0oM&#10;a7FI96IP5B30pIj56awv0e3OomPo8RrrnGL19hb4gycGNg0zO3HtHHSNYDXqyyMyO4MOPD6SbLvP&#10;UOMzbB8gEfXStTF5mA6C7Fin41SbKIXj5QKrvZyjiaNtdbHI81S8jJUntHU+fBTQkripqMPaJ3Z2&#10;uPUhqmHlySU+pk1co9z3pk5tEJjSwx5doznpj5JH8eGoxQD9LiQm7SkTsV3FRjtyYNhojHNhwiKl&#10;IDKhd4RJpfUELIYUPgcc/SNUpFaewGP+nwNPiPQymDCBW2XA/e31+mGoGiod/E8ZGOKOxQz9th9b&#10;Ygv1EYvpYJgp/ANw04B7pKTDeaqo/7lnTlCiPxlsiLf5chkHMB2WF6sCD+7csj23MMORqqKBkmG7&#10;CWloYzAGrrFxpEo1jaIGJaNYnJNU6nGm4yCen5PX08+z/gUAAP//AwBQSwMEFAAGAAgAAAAhAI7v&#10;gOPgAAAACgEAAA8AAABkcnMvZG93bnJldi54bWxMj81OwzAQhO9IvIO1SFwQdTA0TUKcCiEhfm4E&#10;OHBzkyWJaq9D7LaBp2c5wXFnPs3OlOvZWbHHKQyeNFwsEhBIjW8H6jS8vtydZyBCNNQa6wk1fGGA&#10;dXV8VJqi9Qd6xn0dO8EhFAqjoY9xLKQMTY/OhIUfkdj78JMzkc+pk+1kDhzurFRJkkpnBuIPvRnx&#10;tsdmW++chofG2u/88z2rl/Xj2/bpLF3dz6nWpyfzzTWIiHP8g+G3PleHijtt/I7aIKwGpRLFKBt5&#10;DoKBlbpiYcPCZbYEWZXy/4TqBwAA//8DAFBLAQItABQABgAIAAAAIQC2gziS/gAAAOEBAAATAAAA&#10;AAAAAAAAAAAAAAAAAABbQ29udGVudF9UeXBlc10ueG1sUEsBAi0AFAAGAAgAAAAhADj9If/WAAAA&#10;lAEAAAsAAAAAAAAAAAAAAAAALwEAAF9yZWxzLy5yZWxzUEsBAi0AFAAGAAgAAAAhAE1IqKRDAgAA&#10;wQQAAA4AAAAAAAAAAAAAAAAALgIAAGRycy9lMm9Eb2MueG1sUEsBAi0AFAAGAAgAAAAhAI7vgOPg&#10;AAAACgEAAA8AAAAAAAAAAAAAAAAAnQQAAGRycy9kb3ducmV2LnhtbFBLBQYAAAAABAAEAPMAAACq&#10;BQAAAAA=&#10;" fillcolor="#c3c3c3 [2166]" strokecolor="#a5a5a5 [3206]" strokeweight=".5pt">
            <v:fill color2="#b6b6b6 [2614]" rotate="t" colors="0 #d2d2d2;.5 #c8c8c8;1 silver" focus="100%" type="gradient">
              <o:fill v:ext="view" type="gradientUnscaled"/>
            </v:fill>
            <v:textbox>
              <w:txbxContent>
                <w:p w:rsidR="00EF4D3B" w:rsidRPr="00060789" w:rsidRDefault="00EF4D3B" w:rsidP="00060789">
                  <w:pPr>
                    <w:jc w:val="center"/>
                    <w:rPr>
                      <w:sz w:val="24"/>
                      <w:szCs w:val="28"/>
                    </w:rPr>
                  </w:pPr>
                  <w:r w:rsidRPr="00060789">
                    <w:rPr>
                      <w:sz w:val="24"/>
                      <w:szCs w:val="28"/>
                    </w:rPr>
                    <w:t>Journal of Fuzzy Extension &amp; Applications</w:t>
                  </w:r>
                </w:p>
                <w:p w:rsidR="00EF4D3B" w:rsidRPr="00926B7E" w:rsidRDefault="00EF4D3B" w:rsidP="00060789">
                  <w:pPr>
                    <w:jc w:val="center"/>
                  </w:pPr>
                  <w:r w:rsidRPr="00926B7E">
                    <w:t>www.journal-</w:t>
                  </w:r>
                  <w:r>
                    <w:t>fea</w:t>
                  </w:r>
                  <w:r w:rsidRPr="00926B7E">
                    <w:t>.com</w:t>
                  </w:r>
                </w:p>
                <w:p w:rsidR="00EF4D3B" w:rsidRDefault="00EF4D3B" w:rsidP="00060789"/>
              </w:txbxContent>
            </v:textbox>
          </v:shape>
        </w:pict>
      </w:r>
      <w:r w:rsidR="00D67DEE">
        <w:rPr>
          <w:rFonts w:cstheme="majorBidi"/>
          <w:b/>
          <w:bCs/>
          <w:noProof/>
          <w:sz w:val="18"/>
          <w:szCs w:val="18"/>
          <w:lang w:val="en-IN" w:eastAsia="en-IN" w:bidi="ta-IN"/>
        </w:rPr>
        <w:drawing>
          <wp:anchor distT="0" distB="0" distL="114300" distR="114300" simplePos="0" relativeHeight="251681792" behindDoc="1" locked="0" layoutInCell="1" allowOverlap="1">
            <wp:simplePos x="0" y="0"/>
            <wp:positionH relativeFrom="column">
              <wp:posOffset>169817</wp:posOffset>
            </wp:positionH>
            <wp:positionV relativeFrom="paragraph">
              <wp:posOffset>71301</wp:posOffset>
            </wp:positionV>
            <wp:extent cx="860400" cy="8208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Untitled-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0400" cy="820800"/>
                    </a:xfrm>
                    <a:prstGeom prst="rect">
                      <a:avLst/>
                    </a:prstGeom>
                  </pic:spPr>
                </pic:pic>
              </a:graphicData>
            </a:graphic>
          </wp:anchor>
        </w:drawing>
      </w:r>
      <w:r w:rsidR="003C413B">
        <w:rPr>
          <w:rStyle w:val="Strong"/>
          <w:rFonts w:cstheme="majorBidi"/>
          <w:sz w:val="18"/>
          <w:szCs w:val="18"/>
          <w:lang w:bidi="fa-IR"/>
        </w:rPr>
        <w:pict>
          <v:shape id="_x0000_s1027" type="#_x0000_t202" style="position:absolute;left:0;text-align:left;margin-left:1.45pt;margin-top:-28.3pt;width:230.4pt;height:20.65pt;z-index:251659264;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LvHwIAACIEAAAOAAAAZHJzL2Uyb0RvYy54bWysU8GO2yAQvVfqPyDujR0rSRMrzmqbbapK&#10;222l3X4AxjhGBYYCib39+g7Ym43aW1UOiGFmHm/eDNubQStyFs5LMBWdz3JKhOHQSHOs6Penw7s1&#10;JT4w0zAFRlT0WXh6s3v7ZtvbUhTQgWqEIwhifNnbinYh2DLLPO+EZn4GVhh0tuA0C2i6Y9Y41iO6&#10;VlmR56usB9dYB1x4j7d3o5PuEn7bCh6+tq0XgaiKIreQdpf2Ou7ZbsvKo2O2k3yiwf6BhWbS4KMX&#10;qDsWGDk5+ReUltyBhzbMOOgM2lZykWrAaub5H9U8dsyKVAuK4+1FJv//YPnD+ZsjssHeUWKYxhY9&#10;iSGQDzCQIqrTW19i0KPFsDDgdYyMlXp7D/yHJwb2HTNHcesc9J1gDbKbx8zsKnXE8RGk7r9Ag8+w&#10;U4AENLROR0AUgyA6dun50plIheNlsSlW+RpdHH3FqpgX6/QEK1+yrfPhkwBN4qGiDjuf0Nn53ofI&#10;hpUvIYk9KNkcpFLJcMd6rxw5M5ySQ1oTur8OU4b0Fd0si2VCNhDz0wBpGXCKldQVXedxxXRWRjU+&#10;miadA5NqPCMTZSZ5oiKjNmGoh6kPGB+lq6F5Rr0cjEOLnwwPHbhflPQ4sBX1P0/MCUrUZ4Oab+aL&#10;RZzwZCyW7ws03LWnvvYwwxGqooGS8bgP6VdE2gZusTetTLK9Mpko4yAmNadPEyf92k5Rr1979xsA&#10;AP//AwBQSwMEFAAGAAgAAAAhAFR5rIHfAAAACQEAAA8AAABkcnMvZG93bnJldi54bWxMj81ugzAQ&#10;hO+V+g7WRuqlSkx+MA3FRG2lVr0mzQMssAEUbCPsBPL23Z6a4+yMZr7NdpPpxJUG3zqrYbmIQJAt&#10;XdXaWsPx53P+AsIHtBV2zpKGG3nY5Y8PGaaVG+2erodQCy6xPkUNTQh9KqUvGzLoF64ny97JDQYD&#10;y6GW1YAjl5tOrqJISYOt5YUGe/poqDwfLkbD6Xt8jrdj8RWOyX6j3rFNCnfT+mk2vb2CCDSF/zD8&#10;4TM65MxUuIutvOg0rLYc1DCPlQLB/katExAFX5bxGmSeyfsP8l8AAAD//wMAUEsBAi0AFAAGAAgA&#10;AAAhALaDOJL+AAAA4QEAABMAAAAAAAAAAAAAAAAAAAAAAFtDb250ZW50X1R5cGVzXS54bWxQSwEC&#10;LQAUAAYACAAAACEAOP0h/9YAAACUAQAACwAAAAAAAAAAAAAAAAAvAQAAX3JlbHMvLnJlbHNQSwEC&#10;LQAUAAYACAAAACEAzEKy7x8CAAAiBAAADgAAAAAAAAAAAAAAAAAuAgAAZHJzL2Uyb0RvYy54bWxQ&#10;SwECLQAUAAYACAAAACEAVHmsgd8AAAAJAQAADwAAAAAAAAAAAAAAAAB5BAAAZHJzL2Rvd25yZXYu&#10;eG1sUEsFBgAAAAAEAAQA8wAAAIUFAAAAAA==&#10;" stroked="f">
            <v:textbox>
              <w:txbxContent>
                <w:p w:rsidR="00EF4D3B" w:rsidRPr="00F958D8" w:rsidRDefault="00EF4D3B" w:rsidP="007D1C70">
                  <w:r w:rsidRPr="00F958D8">
                    <w:t xml:space="preserve">J. </w:t>
                  </w:r>
                  <w:r>
                    <w:t>Fuzzy</w:t>
                  </w:r>
                  <w:r w:rsidRPr="00F958D8">
                    <w:t xml:space="preserve">. </w:t>
                  </w:r>
                  <w:r>
                    <w:t>Ext</w:t>
                  </w:r>
                  <w:r w:rsidRPr="00F958D8">
                    <w:t xml:space="preserve">. </w:t>
                  </w:r>
                  <w:r>
                    <w:t>Appl</w:t>
                  </w:r>
                  <w:r w:rsidRPr="00F958D8">
                    <w:t xml:space="preserve">. Vol. </w:t>
                  </w:r>
                  <w:r>
                    <w:rPr>
                      <w:color w:val="000000" w:themeColor="text1"/>
                    </w:rPr>
                    <w:t>x</w:t>
                  </w:r>
                  <w:r w:rsidRPr="00F958D8">
                    <w:t xml:space="preserve">, No. </w:t>
                  </w:r>
                  <w:r>
                    <w:rPr>
                      <w:color w:val="000000" w:themeColor="text1"/>
                    </w:rPr>
                    <w:t>x</w:t>
                  </w:r>
                  <w:r w:rsidRPr="00F958D8">
                    <w:t xml:space="preserve"> (</w:t>
                  </w:r>
                  <w:r>
                    <w:t>xx</w:t>
                  </w:r>
                  <w:r w:rsidRPr="00F958D8">
                    <w:t xml:space="preserve">) </w:t>
                  </w:r>
                  <w:r>
                    <w:t>x</w:t>
                  </w:r>
                  <w:r w:rsidRPr="00F958D8">
                    <w:t>–</w:t>
                  </w:r>
                  <w:r>
                    <w:t>x</w:t>
                  </w:r>
                </w:p>
                <w:p w:rsidR="00EF4D3B" w:rsidRPr="005804DE" w:rsidRDefault="00EF4D3B" w:rsidP="00060789"/>
              </w:txbxContent>
            </v:textbox>
            <w10:wrap anchorx="margin"/>
          </v:shape>
        </w:pict>
      </w:r>
    </w:p>
    <w:p w:rsidR="001A42C3" w:rsidRDefault="003C413B" w:rsidP="00060789">
      <w:r>
        <w:rPr>
          <w:rFonts w:cstheme="majorBidi"/>
          <w:noProof/>
          <w:lang w:bidi="fa-IR"/>
        </w:rPr>
        <w:pict>
          <v:shape id="Text Box 3" o:spid="_x0000_s1028" type="#_x0000_t202" style="position:absolute;left:0;text-align:left;margin-left:5.75pt;margin-top:-20.75pt;width:380.25pt;height:0;z-index:25166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V8WAIAAMIEAAAOAAAAZHJzL2Uyb0RvYy54bWysVMlu2zAQvRfoPxC8N/KWzbAcuA5cFAiS&#10;AHaRM01RsVCKw5K0Jffr+0hbztZTUR9ozsJZ3rzR5KatNdsp5ysyOe+f9ThTRlJRmeec/1gtvlxx&#10;5oMwhdBkVM73yvOb6edPk8aO1YA2pAvlGIIYP25szjch2HGWeblRtfBnZJWBsSRXiwDRPWeFEw2i&#10;1zob9HoXWUOusI6k8h7a24ORT1P8slQyPJSlV4HpnKO2kE6XznU8s+lEjJ+dsJtKHssQ/1BFLSqD&#10;pKdQtyIItnXVh1B1JR15KsOZpDqjsqykSj2gm37vXTfLjbAq9QJwvD3B5P9fWHm/e3SsKnI+5MyI&#10;GiNaqTawr9SyYUSnsX4Mp6WFW2ihxpQ7vYcyNt2Wro7/aIfBDpz3J2xjMAnl6Gpw3b8850x2tuzl&#10;oXU+fFNUs3jJucPYEppid+cDioBr5xLzeNJVsai0TsLez7VjO4EJgxgFNZxp4QOUOV+kX6wXId48&#10;04Y1Ob8YnvdSpje2mOsUc62F/PkxAuJpE/OrxLJjnRGtAyrxFtp1m7AddIitqdgDSEcHInorFxWS&#10;3aHeR+HAPGCHbQoPOEpNqJCON8425H7/TR/9QQhYOWvA5Jz7X1vhFGD4bkCV6/5oFKmfhNH55QCC&#10;e21Zv7aYbT0nQNnH3lqZrtE/6O5aOqqfsHSzmBUmYSRy5zx013k47BeWVqrZLDmB7FaEO7O0MoaO&#10;uEWQV+2TcPY49QCq3FPHeTF+N/yDb3xpaLYNVFaJGRHnA6qYcRSwKGnax6WOm/haTl4vn57pHwAA&#10;AP//AwBQSwMEFAAGAAgAAAAhAAjwdnfcAAAACgEAAA8AAABkcnMvZG93bnJldi54bWxMj0FPwzAM&#10;he+T9h8iI3Hb0k2wjdJ0mpA4IkTHAW5ZYtpA41RN1pX9ejwJCW5+9tPz94rt6FsxYB9dIAWLeQYC&#10;yQTrqFbwun+cbUDEpMnqNhAq+MYI23I6KXRuw4lecKhSLTiEYq4VNCl1uZTRNOh1nIcOiW8fofc6&#10;sexraXt94nDfymWWraTXjvhDozt8aNB8VUevwNJbIPPuns6OKuPuzs+bTzModX017u5BJBzTnxku&#10;+IwOJTMdwpFsFC3rxS07FcxuLgMb1usllzv8bmRZyP8Vyh8AAAD//wMAUEsBAi0AFAAGAAgAAAAh&#10;ALaDOJL+AAAA4QEAABMAAAAAAAAAAAAAAAAAAAAAAFtDb250ZW50X1R5cGVzXS54bWxQSwECLQAU&#10;AAYACAAAACEAOP0h/9YAAACUAQAACwAAAAAAAAAAAAAAAAAvAQAAX3JlbHMvLnJlbHNQSwECLQAU&#10;AAYACAAAACEArs21fFgCAADCBAAADgAAAAAAAAAAAAAAAAAuAgAAZHJzL2Uyb0RvYy54bWxQSwEC&#10;LQAUAAYACAAAACEACPB2d9wAAAAKAQAADwAAAAAAAAAAAAAAAACyBAAAZHJzL2Rvd25yZXYueG1s&#10;UEsFBgAAAAAEAAQA8wAAALsFAAAAAA==&#10;" fillcolor="window" strokeweight=".5pt">
            <v:textbox>
              <w:txbxContent>
                <w:p w:rsidR="00EF4D3B" w:rsidRDefault="00EF4D3B" w:rsidP="00060789"/>
              </w:txbxContent>
            </v:textbox>
            <w10:wrap anchorx="margin"/>
          </v:shape>
        </w:pict>
      </w:r>
    </w:p>
    <w:tbl>
      <w:tblPr>
        <w:tblStyle w:val="GridTable1Light1"/>
        <w:tblpPr w:leftFromText="180" w:rightFromText="180" w:vertAnchor="text" w:horzAnchor="margin" w:tblpY="1117"/>
        <w:bidiVisual/>
        <w:tblW w:w="9237" w:type="dxa"/>
        <w:tblLook w:val="04A0" w:firstRow="1" w:lastRow="0" w:firstColumn="1" w:lastColumn="0" w:noHBand="0" w:noVBand="1"/>
      </w:tblPr>
      <w:tblGrid>
        <w:gridCol w:w="6827"/>
        <w:gridCol w:w="2410"/>
      </w:tblGrid>
      <w:tr w:rsidR="008B7706" w:rsidRPr="00872D6C" w:rsidTr="00E951D8">
        <w:trPr>
          <w:cnfStyle w:val="100000000000" w:firstRow="1" w:lastRow="0" w:firstColumn="0" w:lastColumn="0" w:oddVBand="0" w:evenVBand="0" w:oddHBand="0"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9237" w:type="dxa"/>
            <w:gridSpan w:val="2"/>
            <w:tcBorders>
              <w:top w:val="nil"/>
              <w:left w:val="nil"/>
              <w:right w:val="nil"/>
            </w:tcBorders>
          </w:tcPr>
          <w:p w:rsidR="00FB571D" w:rsidRPr="00FB571D" w:rsidRDefault="00FB571D" w:rsidP="00FB571D">
            <w:pPr>
              <w:ind w:left="720" w:firstLine="720"/>
              <w:jc w:val="center"/>
              <w:rPr>
                <w:rFonts w:ascii="Times New Roman" w:hAnsi="Times New Roman" w:cs="Times New Roman"/>
                <w:b w:val="0"/>
                <w:bCs w:val="0"/>
                <w:sz w:val="32"/>
                <w:szCs w:val="32"/>
              </w:rPr>
            </w:pPr>
            <w:r w:rsidRPr="00FB571D">
              <w:rPr>
                <w:rFonts w:ascii="Times New Roman" w:hAnsi="Times New Roman" w:cs="Times New Roman"/>
                <w:sz w:val="32"/>
                <w:szCs w:val="32"/>
              </w:rPr>
              <w:t>Introduction to Plithogenic Sociogram with preference representations by Plithogenic Number</w:t>
            </w:r>
          </w:p>
          <w:p w:rsidR="002B33A8" w:rsidRPr="00FB571D" w:rsidRDefault="002B33A8" w:rsidP="00FB571D">
            <w:pPr>
              <w:pStyle w:val="author"/>
              <w:framePr w:hSpace="0" w:wrap="auto" w:vAnchor="margin" w:hAnchor="text" w:yAlign="inline"/>
              <w:jc w:val="center"/>
              <w:rPr>
                <w:i w:val="0"/>
                <w:iCs w:val="0"/>
              </w:rPr>
            </w:pPr>
          </w:p>
          <w:p w:rsidR="00D947CC" w:rsidRPr="00D667A2" w:rsidRDefault="00D947CC" w:rsidP="00D947CC">
            <w:pPr>
              <w:pStyle w:val="author"/>
              <w:framePr w:hSpace="0" w:wrap="auto" w:vAnchor="margin" w:hAnchor="text" w:yAlign="inline"/>
              <w:rPr>
                <w:i w:val="0"/>
                <w:iCs w:val="0"/>
              </w:rPr>
            </w:pPr>
            <w:r>
              <w:rPr>
                <w:b w:val="0"/>
                <w:i w:val="0"/>
                <w:iCs w:val="0"/>
              </w:rPr>
              <w:t xml:space="preserve">                                 </w:t>
            </w:r>
            <w:r w:rsidRPr="00044D4D">
              <w:rPr>
                <w:b w:val="0"/>
                <w:i w:val="0"/>
                <w:iCs w:val="0"/>
              </w:rPr>
              <w:t xml:space="preserve">Nivetha Martin  </w:t>
            </w:r>
            <w:r w:rsidRPr="00044D4D">
              <w:rPr>
                <w:b w:val="0"/>
                <w:i w:val="0"/>
                <w:iCs w:val="0"/>
                <w:vertAlign w:val="superscript"/>
              </w:rPr>
              <w:footnoteReference w:customMarkFollows="1" w:id="1"/>
              <w:sym w:font="Symbol" w:char="F02A"/>
            </w:r>
            <w:r w:rsidRPr="00044D4D">
              <w:rPr>
                <w:b w:val="0"/>
                <w:i w:val="0"/>
                <w:iCs w:val="0"/>
                <w:vertAlign w:val="superscript"/>
              </w:rPr>
              <w:t xml:space="preserve">,1 </w:t>
            </w:r>
            <w:r w:rsidRPr="00044D4D">
              <w:rPr>
                <w:b w:val="0"/>
                <w:i w:val="0"/>
                <w:iCs w:val="0"/>
              </w:rPr>
              <w:t>,  Florentin Smarandache</w:t>
            </w:r>
            <w:r w:rsidRPr="00044D4D">
              <w:rPr>
                <w:b w:val="0"/>
                <w:i w:val="0"/>
                <w:iCs w:val="0"/>
                <w:vertAlign w:val="superscript"/>
              </w:rPr>
              <w:t xml:space="preserve"> 2</w:t>
            </w:r>
            <w:r>
              <w:rPr>
                <w:b w:val="0"/>
                <w:i w:val="0"/>
                <w:iCs w:val="0"/>
              </w:rPr>
              <w:t>, R.Priya</w:t>
            </w:r>
            <w:r w:rsidRPr="00D667A2">
              <w:rPr>
                <w:b w:val="0"/>
                <w:i w:val="0"/>
                <w:iCs w:val="0"/>
                <w:vertAlign w:val="superscript"/>
              </w:rPr>
              <w:t>3</w:t>
            </w:r>
          </w:p>
          <w:p w:rsidR="00D947CC" w:rsidRPr="00044D4D" w:rsidRDefault="00D947CC" w:rsidP="00D947CC">
            <w:pPr>
              <w:pStyle w:val="author"/>
              <w:framePr w:hSpace="0" w:wrap="auto" w:vAnchor="margin" w:hAnchor="text" w:yAlign="inline"/>
              <w:jc w:val="center"/>
              <w:rPr>
                <w:b w:val="0"/>
                <w:i w:val="0"/>
                <w:iCs w:val="0"/>
                <w:sz w:val="18"/>
                <w:szCs w:val="16"/>
              </w:rPr>
            </w:pPr>
            <w:r w:rsidRPr="00044D4D">
              <w:rPr>
                <w:b w:val="0"/>
                <w:i w:val="0"/>
                <w:iCs w:val="0"/>
                <w:sz w:val="18"/>
                <w:szCs w:val="16"/>
                <w:vertAlign w:val="superscript"/>
              </w:rPr>
              <w:t>1</w:t>
            </w:r>
            <w:r w:rsidRPr="00044D4D">
              <w:rPr>
                <w:b w:val="0"/>
                <w:i w:val="0"/>
                <w:iCs w:val="0"/>
                <w:sz w:val="18"/>
                <w:szCs w:val="16"/>
              </w:rPr>
              <w:t>Department of Mathematics, Arul Anandar College (Autonomous), Karumathur, India</w:t>
            </w:r>
          </w:p>
          <w:p w:rsidR="00D947CC" w:rsidRDefault="00D947CC" w:rsidP="00D947CC">
            <w:pPr>
              <w:pStyle w:val="author"/>
              <w:framePr w:hSpace="0" w:wrap="auto" w:vAnchor="margin" w:hAnchor="text" w:yAlign="inline"/>
              <w:jc w:val="center"/>
              <w:rPr>
                <w:b w:val="0"/>
                <w:i w:val="0"/>
                <w:iCs w:val="0"/>
                <w:sz w:val="18"/>
                <w:szCs w:val="16"/>
              </w:rPr>
            </w:pPr>
            <w:r w:rsidRPr="00044D4D">
              <w:rPr>
                <w:b w:val="0"/>
                <w:i w:val="0"/>
                <w:iCs w:val="0"/>
                <w:sz w:val="18"/>
                <w:szCs w:val="16"/>
                <w:vertAlign w:val="superscript"/>
              </w:rPr>
              <w:t>2</w:t>
            </w:r>
            <w:r w:rsidRPr="00044D4D">
              <w:rPr>
                <w:b w:val="0"/>
                <w:i w:val="0"/>
                <w:iCs w:val="0"/>
                <w:sz w:val="18"/>
                <w:szCs w:val="16"/>
              </w:rPr>
              <w:t>Department of Mathematics, University of New Mexico, Gallup, NM 87301, USA.</w:t>
            </w:r>
          </w:p>
          <w:p w:rsidR="00D947CC" w:rsidRPr="00044D4D" w:rsidRDefault="00D947CC" w:rsidP="00D947CC">
            <w:pPr>
              <w:pStyle w:val="author"/>
              <w:framePr w:hSpace="0" w:wrap="auto" w:vAnchor="margin" w:hAnchor="text" w:yAlign="inline"/>
              <w:jc w:val="center"/>
              <w:rPr>
                <w:b w:val="0"/>
                <w:i w:val="0"/>
                <w:iCs w:val="0"/>
                <w:sz w:val="18"/>
                <w:szCs w:val="16"/>
              </w:rPr>
            </w:pPr>
            <w:r w:rsidRPr="00D667A2">
              <w:rPr>
                <w:b w:val="0"/>
                <w:i w:val="0"/>
                <w:iCs w:val="0"/>
                <w:sz w:val="18"/>
                <w:szCs w:val="16"/>
                <w:vertAlign w:val="superscript"/>
              </w:rPr>
              <w:t>3</w:t>
            </w:r>
            <w:r w:rsidRPr="00D667A2">
              <w:rPr>
                <w:b w:val="0"/>
                <w:i w:val="0"/>
                <w:iCs w:val="0"/>
                <w:sz w:val="18"/>
                <w:szCs w:val="16"/>
              </w:rPr>
              <w:t>Department of Mathematics, PKN Arts College, Madurai, India</w:t>
            </w:r>
          </w:p>
          <w:p w:rsidR="00D947CC" w:rsidRPr="00FB571D" w:rsidRDefault="00D947CC" w:rsidP="00D947CC">
            <w:pPr>
              <w:pStyle w:val="author"/>
              <w:framePr w:hSpace="0" w:wrap="auto" w:vAnchor="margin" w:hAnchor="text" w:yAlign="inline"/>
              <w:jc w:val="center"/>
              <w:rPr>
                <w:b w:val="0"/>
                <w:i w:val="0"/>
                <w:iCs w:val="0"/>
              </w:rPr>
            </w:pPr>
          </w:p>
          <w:p w:rsidR="00FB571D" w:rsidRPr="00FB571D" w:rsidRDefault="00FB571D" w:rsidP="00060789">
            <w:pPr>
              <w:pStyle w:val="author"/>
              <w:framePr w:hSpace="0" w:wrap="auto" w:vAnchor="margin" w:hAnchor="text" w:yAlign="inline"/>
              <w:jc w:val="center"/>
              <w:rPr>
                <w:b w:val="0"/>
                <w:i w:val="0"/>
                <w:iCs w:val="0"/>
              </w:rPr>
            </w:pPr>
          </w:p>
          <w:p w:rsidR="008B7706" w:rsidRPr="00060789" w:rsidRDefault="008B7706" w:rsidP="00060789">
            <w:pPr>
              <w:pStyle w:val="affiliation"/>
              <w:framePr w:hSpace="0" w:wrap="auto" w:vAnchor="margin" w:hAnchor="text" w:yAlign="inline"/>
              <w:jc w:val="center"/>
              <w:rPr>
                <w:i w:val="0"/>
                <w:iCs/>
                <w:rtl/>
              </w:rPr>
            </w:pPr>
          </w:p>
        </w:tc>
      </w:tr>
      <w:tr w:rsidR="008B7706" w:rsidRPr="00872D6C" w:rsidTr="00E951D8">
        <w:trPr>
          <w:trHeight w:val="454"/>
        </w:trPr>
        <w:tc>
          <w:tcPr>
            <w:cnfStyle w:val="001000000000" w:firstRow="0" w:lastRow="0" w:firstColumn="1" w:lastColumn="0" w:oddVBand="0" w:evenVBand="0" w:oddHBand="0" w:evenHBand="0" w:firstRowFirstColumn="0" w:firstRowLastColumn="0" w:lastRowFirstColumn="0" w:lastRowLastColumn="0"/>
            <w:tcW w:w="6827" w:type="dxa"/>
          </w:tcPr>
          <w:p w:rsidR="008B7706" w:rsidRPr="00872D6C" w:rsidRDefault="008B7706" w:rsidP="00060789">
            <w:pPr>
              <w:rPr>
                <w:rtl/>
              </w:rPr>
            </w:pPr>
            <w:r w:rsidRPr="00872D6C">
              <w:t>A B S T R A C T</w:t>
            </w:r>
          </w:p>
        </w:tc>
        <w:tc>
          <w:tcPr>
            <w:tcW w:w="2410" w:type="dxa"/>
          </w:tcPr>
          <w:p w:rsidR="008B7706" w:rsidRPr="00607B91" w:rsidRDefault="008B7706" w:rsidP="00060789">
            <w:pPr>
              <w:cnfStyle w:val="000000000000" w:firstRow="0" w:lastRow="0" w:firstColumn="0" w:lastColumn="0" w:oddVBand="0" w:evenVBand="0" w:oddHBand="0" w:evenHBand="0" w:firstRowFirstColumn="0" w:firstRowLastColumn="0" w:lastRowFirstColumn="0" w:lastRowLastColumn="0"/>
              <w:rPr>
                <w:rtl/>
              </w:rPr>
            </w:pPr>
            <w:r w:rsidRPr="00607B91">
              <w:t>P A P E R    I N F O</w:t>
            </w:r>
          </w:p>
        </w:tc>
      </w:tr>
      <w:tr w:rsidR="008B7706" w:rsidRPr="00BD53D3" w:rsidTr="007D1C70">
        <w:trPr>
          <w:trHeight w:val="1517"/>
        </w:trPr>
        <w:tc>
          <w:tcPr>
            <w:cnfStyle w:val="001000000000" w:firstRow="0" w:lastRow="0" w:firstColumn="1" w:lastColumn="0" w:oddVBand="0" w:evenVBand="0" w:oddHBand="0" w:evenHBand="0" w:firstRowFirstColumn="0" w:firstRowLastColumn="0" w:lastRowFirstColumn="0" w:lastRowLastColumn="0"/>
            <w:tcW w:w="6827" w:type="dxa"/>
            <w:vMerge w:val="restart"/>
          </w:tcPr>
          <w:p w:rsidR="001B6147" w:rsidRPr="00044D4D" w:rsidRDefault="001B6147" w:rsidP="001B6147">
            <w:pPr>
              <w:pStyle w:val="abstract"/>
              <w:framePr w:hSpace="0" w:wrap="auto" w:vAnchor="margin" w:hAnchor="text" w:yAlign="inline"/>
              <w:jc w:val="both"/>
            </w:pPr>
            <w:r w:rsidRPr="00044D4D">
              <w:rPr>
                <w:b w:val="0"/>
              </w:rPr>
              <w:t xml:space="preserve">The theory of Plithogeny is gaining momentum in recent times as it generalizes the concepts of fuzzy, intuitionistic, neutrosophy and other extended representations of fuzzy sets. The relativity of the comprehensive and accommodative nature of plithogenic sets in dealing with attributes shall be applied to handle the decision–making problems in the field of sociology.  This paper introduces the concepts of Plithogenic Sociogram (PS) and Plithogenic Number (PN) where the former is the integration of plithogeny to the sociometric technique of sociogram and the latter is the generalization of fuzzy, intuitionistic and neutrosophic numbers that shall be used in representations of preferences in group dynamics. This research work outlines the conceptual development of these two newly proposed concepts and discusses the merits of the existing theory of similar kind with suitable substantiation. The plithogenic sociogram model encompassing the attributive preferences with plithogenic number representation is also developed to explicate how it can be materialized in the real social field. A conjectural illustration is put forth to analyze the efficiency and the feasibility of the proposed plithogenic sociogram model and its function in decision-making. This paper also throws light on generalized plithogenic number, dominant attribute constrained plithogenic number and combined dominant attribute constrained plithogenic number together with its operations and suitable illustrations. </w:t>
            </w:r>
          </w:p>
          <w:p w:rsidR="007D1C70" w:rsidRPr="00BD53D3" w:rsidRDefault="007D1C70" w:rsidP="007D1C70">
            <w:pPr>
              <w:pStyle w:val="abstract"/>
              <w:framePr w:hSpace="0" w:wrap="auto" w:vAnchor="margin" w:hAnchor="text" w:yAlign="inline"/>
              <w:jc w:val="both"/>
              <w:rPr>
                <w:rFonts w:ascii="Latha" w:hAnsi="Ado"/>
                <w:b w:val="0"/>
                <w:szCs w:val="20"/>
                <w:rtl/>
              </w:rPr>
            </w:pPr>
          </w:p>
        </w:tc>
        <w:tc>
          <w:tcPr>
            <w:tcW w:w="2410" w:type="dxa"/>
          </w:tcPr>
          <w:p w:rsidR="008B7706" w:rsidRPr="00BD53D3" w:rsidRDefault="008B7706" w:rsidP="00060789">
            <w:pPr>
              <w:cnfStyle w:val="000000000000" w:firstRow="0" w:lastRow="0" w:firstColumn="0" w:lastColumn="0" w:oddVBand="0" w:evenVBand="0" w:oddHBand="0" w:evenHBand="0" w:firstRowFirstColumn="0" w:firstRowLastColumn="0" w:lastRowFirstColumn="0" w:lastRowLastColumn="0"/>
              <w:rPr>
                <w:rFonts w:ascii="Ado" w:hAnsi="Ado"/>
                <w:sz w:val="20"/>
                <w:szCs w:val="20"/>
              </w:rPr>
            </w:pPr>
            <w:r w:rsidRPr="00BD53D3">
              <w:rPr>
                <w:rFonts w:ascii="Ado" w:hAnsi="Ado"/>
                <w:sz w:val="20"/>
                <w:szCs w:val="20"/>
              </w:rPr>
              <w:t>Chronicle:</w:t>
            </w:r>
          </w:p>
          <w:p w:rsidR="007D1C70" w:rsidRPr="00BD53D3" w:rsidRDefault="008B7706" w:rsidP="007D1C70">
            <w:pPr>
              <w:spacing w:before="0" w:beforeAutospacing="0" w:line="240" w:lineRule="auto"/>
              <w:cnfStyle w:val="000000000000" w:firstRow="0" w:lastRow="0" w:firstColumn="0" w:lastColumn="0" w:oddVBand="0" w:evenVBand="0" w:oddHBand="0" w:evenHBand="0" w:firstRowFirstColumn="0" w:firstRowLastColumn="0" w:lastRowFirstColumn="0" w:lastRowLastColumn="0"/>
              <w:rPr>
                <w:rFonts w:ascii="Ado" w:hAnsi="Ado"/>
                <w:sz w:val="20"/>
                <w:szCs w:val="20"/>
              </w:rPr>
            </w:pPr>
            <w:r w:rsidRPr="00BD53D3">
              <w:rPr>
                <w:rFonts w:ascii="Ado" w:hAnsi="Ado"/>
                <w:sz w:val="20"/>
                <w:szCs w:val="20"/>
              </w:rPr>
              <w:t xml:space="preserve">Received: </w:t>
            </w:r>
            <w:r w:rsidR="00CA5473" w:rsidRPr="00BD53D3">
              <w:rPr>
                <w:rFonts w:ascii="Ado" w:hAnsi="Ado"/>
                <w:color w:val="FFFFFF" w:themeColor="background1"/>
                <w:sz w:val="20"/>
                <w:szCs w:val="20"/>
              </w:rPr>
              <w:t>09</w:t>
            </w:r>
            <w:r w:rsidR="0015341F" w:rsidRPr="00BD53D3">
              <w:rPr>
                <w:rFonts w:ascii="Ado" w:hAnsi="Ado"/>
                <w:color w:val="FFFFFF" w:themeColor="background1"/>
                <w:sz w:val="20"/>
                <w:szCs w:val="20"/>
              </w:rPr>
              <w:t>June</w:t>
            </w:r>
            <w:r w:rsidRPr="00BD53D3">
              <w:rPr>
                <w:rFonts w:ascii="Ado" w:hAnsi="Ado"/>
                <w:color w:val="FFFFFF" w:themeColor="background1"/>
                <w:sz w:val="20"/>
                <w:szCs w:val="20"/>
              </w:rPr>
              <w:t xml:space="preserve"> 201</w:t>
            </w:r>
            <w:r w:rsidR="00CA5473" w:rsidRPr="00BD53D3">
              <w:rPr>
                <w:rFonts w:ascii="Ado" w:hAnsi="Ado"/>
                <w:color w:val="FFFFFF" w:themeColor="background1"/>
                <w:sz w:val="20"/>
                <w:szCs w:val="20"/>
              </w:rPr>
              <w:t>9</w:t>
            </w:r>
            <w:r w:rsidR="007D1C70" w:rsidRPr="00BD53D3">
              <w:rPr>
                <w:rFonts w:ascii="Ado" w:hAnsi="Ado"/>
                <w:sz w:val="20"/>
                <w:szCs w:val="20"/>
              </w:rPr>
              <w:br/>
              <w:t xml:space="preserve">Reviewed: </w:t>
            </w:r>
            <w:r w:rsidR="007D1C70" w:rsidRPr="00BD53D3">
              <w:rPr>
                <w:rFonts w:ascii="Ado" w:hAnsi="Ado"/>
                <w:color w:val="FFFFFF" w:themeColor="background1"/>
                <w:sz w:val="20"/>
                <w:szCs w:val="20"/>
              </w:rPr>
              <w:t xml:space="preserve">09 June 2019 </w:t>
            </w:r>
          </w:p>
          <w:p w:rsidR="006A6A01" w:rsidRPr="00BD53D3" w:rsidRDefault="002B33A8" w:rsidP="00060789">
            <w:pPr>
              <w:pStyle w:val="List"/>
              <w:spacing w:before="0" w:beforeAutospacing="0" w:line="240" w:lineRule="auto"/>
              <w:cnfStyle w:val="000000000000" w:firstRow="0" w:lastRow="0" w:firstColumn="0" w:lastColumn="0" w:oddVBand="0" w:evenVBand="0" w:oddHBand="0" w:evenHBand="0" w:firstRowFirstColumn="0" w:firstRowLastColumn="0" w:lastRowFirstColumn="0" w:lastRowLastColumn="0"/>
              <w:rPr>
                <w:rFonts w:ascii="Ado" w:hAnsi="Ado"/>
                <w:sz w:val="20"/>
                <w:szCs w:val="20"/>
              </w:rPr>
            </w:pPr>
            <w:r w:rsidRPr="00BD53D3">
              <w:rPr>
                <w:rFonts w:ascii="Ado" w:hAnsi="Ado"/>
                <w:sz w:val="20"/>
                <w:szCs w:val="20"/>
              </w:rPr>
              <w:t xml:space="preserve">Revised: </w:t>
            </w:r>
            <w:r w:rsidR="00CA5473" w:rsidRPr="00BD53D3">
              <w:rPr>
                <w:rFonts w:ascii="Ado" w:hAnsi="Ado"/>
                <w:color w:val="FFFFFF" w:themeColor="background1"/>
                <w:sz w:val="20"/>
                <w:szCs w:val="20"/>
              </w:rPr>
              <w:t>14</w:t>
            </w:r>
            <w:r w:rsidR="0015341F" w:rsidRPr="00BD53D3">
              <w:rPr>
                <w:rFonts w:ascii="Ado" w:hAnsi="Ado"/>
                <w:color w:val="FFFFFF" w:themeColor="background1"/>
                <w:sz w:val="20"/>
                <w:szCs w:val="20"/>
              </w:rPr>
              <w:t>August</w:t>
            </w:r>
            <w:r w:rsidR="006A6A01" w:rsidRPr="00BD53D3">
              <w:rPr>
                <w:rFonts w:ascii="Ado" w:hAnsi="Ado"/>
                <w:color w:val="FFFFFF" w:themeColor="background1"/>
                <w:sz w:val="20"/>
                <w:szCs w:val="20"/>
              </w:rPr>
              <w:t xml:space="preserve"> 201</w:t>
            </w:r>
            <w:r w:rsidR="00020CDF" w:rsidRPr="00BD53D3">
              <w:rPr>
                <w:rFonts w:ascii="Ado" w:hAnsi="Ado"/>
                <w:color w:val="FFFFFF" w:themeColor="background1"/>
                <w:sz w:val="20"/>
                <w:szCs w:val="20"/>
              </w:rPr>
              <w:t>9</w:t>
            </w:r>
          </w:p>
          <w:p w:rsidR="008B7706" w:rsidRPr="00BD53D3" w:rsidRDefault="008B7706" w:rsidP="007D1C70">
            <w:pPr>
              <w:spacing w:before="0" w:beforeAutospacing="0" w:line="240" w:lineRule="auto"/>
              <w:cnfStyle w:val="000000000000" w:firstRow="0" w:lastRow="0" w:firstColumn="0" w:lastColumn="0" w:oddVBand="0" w:evenVBand="0" w:oddHBand="0" w:evenHBand="0" w:firstRowFirstColumn="0" w:firstRowLastColumn="0" w:lastRowFirstColumn="0" w:lastRowLastColumn="0"/>
              <w:rPr>
                <w:rFonts w:ascii="Ado" w:hAnsi="Ado"/>
                <w:sz w:val="20"/>
                <w:szCs w:val="20"/>
                <w:rtl/>
              </w:rPr>
            </w:pPr>
            <w:r w:rsidRPr="00BD53D3">
              <w:rPr>
                <w:rFonts w:ascii="Ado" w:hAnsi="Ado"/>
                <w:sz w:val="20"/>
                <w:szCs w:val="20"/>
              </w:rPr>
              <w:t>Accepted:</w:t>
            </w:r>
            <w:r w:rsidR="00CA5473" w:rsidRPr="00BD53D3">
              <w:rPr>
                <w:rFonts w:ascii="Ado" w:hAnsi="Ado"/>
                <w:color w:val="FFFFFF" w:themeColor="background1"/>
                <w:sz w:val="20"/>
                <w:szCs w:val="20"/>
              </w:rPr>
              <w:t>17</w:t>
            </w:r>
            <w:r w:rsidR="0015341F" w:rsidRPr="00BD53D3">
              <w:rPr>
                <w:rFonts w:ascii="Ado" w:hAnsi="Ado"/>
                <w:color w:val="FFFFFF" w:themeColor="background1"/>
                <w:sz w:val="20"/>
                <w:szCs w:val="20"/>
              </w:rPr>
              <w:t>September</w:t>
            </w:r>
            <w:r w:rsidRPr="00BD53D3">
              <w:rPr>
                <w:rFonts w:ascii="Ado" w:hAnsi="Ado"/>
                <w:color w:val="FFFFFF" w:themeColor="background1"/>
                <w:sz w:val="20"/>
                <w:szCs w:val="20"/>
              </w:rPr>
              <w:t xml:space="preserve"> 201</w:t>
            </w:r>
            <w:r w:rsidR="00020CDF" w:rsidRPr="00BD53D3">
              <w:rPr>
                <w:rFonts w:ascii="Ado" w:hAnsi="Ado"/>
                <w:color w:val="FFFFFF" w:themeColor="background1"/>
                <w:sz w:val="20"/>
                <w:szCs w:val="20"/>
              </w:rPr>
              <w:t>9</w:t>
            </w:r>
          </w:p>
        </w:tc>
      </w:tr>
      <w:tr w:rsidR="008B7706" w:rsidRPr="00BD53D3" w:rsidTr="00E951D8">
        <w:trPr>
          <w:trHeight w:val="305"/>
        </w:trPr>
        <w:tc>
          <w:tcPr>
            <w:cnfStyle w:val="001000000000" w:firstRow="0" w:lastRow="0" w:firstColumn="1" w:lastColumn="0" w:oddVBand="0" w:evenVBand="0" w:oddHBand="0" w:evenHBand="0" w:firstRowFirstColumn="0" w:firstRowLastColumn="0" w:lastRowFirstColumn="0" w:lastRowLastColumn="0"/>
            <w:tcW w:w="6827" w:type="dxa"/>
            <w:vMerge/>
          </w:tcPr>
          <w:p w:rsidR="008B7706" w:rsidRPr="00BD53D3" w:rsidRDefault="008B7706" w:rsidP="00060789">
            <w:pPr>
              <w:rPr>
                <w:rFonts w:ascii="Ado" w:hAnsi="Ado"/>
                <w:b w:val="0"/>
                <w:bCs w:val="0"/>
                <w:sz w:val="20"/>
                <w:szCs w:val="20"/>
                <w:rtl/>
              </w:rPr>
            </w:pPr>
          </w:p>
        </w:tc>
        <w:tc>
          <w:tcPr>
            <w:tcW w:w="2410" w:type="dxa"/>
          </w:tcPr>
          <w:p w:rsidR="008B7706" w:rsidRPr="00BD53D3" w:rsidRDefault="00A138BA" w:rsidP="00060789">
            <w:pPr>
              <w:cnfStyle w:val="000000000000" w:firstRow="0" w:lastRow="0" w:firstColumn="0" w:lastColumn="0" w:oddVBand="0" w:evenVBand="0" w:oddHBand="0" w:evenHBand="0" w:firstRowFirstColumn="0" w:firstRowLastColumn="0" w:lastRowFirstColumn="0" w:lastRowLastColumn="0"/>
              <w:rPr>
                <w:rFonts w:ascii="Ado" w:hAnsi="Ado"/>
                <w:sz w:val="20"/>
                <w:szCs w:val="20"/>
              </w:rPr>
            </w:pPr>
            <w:r w:rsidRPr="00BD53D3">
              <w:rPr>
                <w:rFonts w:ascii="Ado" w:hAnsi="Ado"/>
                <w:sz w:val="20"/>
                <w:szCs w:val="20"/>
              </w:rPr>
              <w:t>Keywords</w:t>
            </w:r>
            <w:r w:rsidR="008B7706" w:rsidRPr="00BD53D3">
              <w:rPr>
                <w:rFonts w:ascii="Ado" w:hAnsi="Ado"/>
                <w:sz w:val="20"/>
                <w:szCs w:val="20"/>
              </w:rPr>
              <w:t>:</w:t>
            </w:r>
          </w:p>
          <w:p w:rsidR="001B6147" w:rsidRPr="00044D4D" w:rsidRDefault="001B6147" w:rsidP="001B6147">
            <w:pPr>
              <w:spacing w:before="0" w:beforeAutospacing="0" w:line="240" w:lineRule="auto"/>
              <w:cnfStyle w:val="000000000000" w:firstRow="0" w:lastRow="0" w:firstColumn="0" w:lastColumn="0" w:oddVBand="0" w:evenVBand="0" w:oddHBand="0" w:evenHBand="0" w:firstRowFirstColumn="0" w:firstRowLastColumn="0" w:lastRowFirstColumn="0" w:lastRowLastColumn="0"/>
              <w:rPr>
                <w:lang w:bidi="en-US"/>
              </w:rPr>
            </w:pPr>
            <w:r w:rsidRPr="00044D4D">
              <w:rPr>
                <w:lang w:bidi="en-US"/>
              </w:rPr>
              <w:t>Plithogeny.</w:t>
            </w:r>
          </w:p>
          <w:p w:rsidR="001B6147" w:rsidRPr="00044D4D" w:rsidRDefault="001B6147" w:rsidP="001B6147">
            <w:pPr>
              <w:spacing w:before="0" w:beforeAutospacing="0" w:line="240" w:lineRule="auto"/>
              <w:cnfStyle w:val="000000000000" w:firstRow="0" w:lastRow="0" w:firstColumn="0" w:lastColumn="0" w:oddVBand="0" w:evenVBand="0" w:oddHBand="0" w:evenHBand="0" w:firstRowFirstColumn="0" w:firstRowLastColumn="0" w:lastRowFirstColumn="0" w:lastRowLastColumn="0"/>
              <w:rPr>
                <w:lang w:bidi="en-US"/>
              </w:rPr>
            </w:pPr>
            <w:r w:rsidRPr="00044D4D">
              <w:rPr>
                <w:lang w:bidi="en-US"/>
              </w:rPr>
              <w:t>Plithogenic</w:t>
            </w:r>
            <w:r w:rsidR="00EF4D3B">
              <w:rPr>
                <w:lang w:bidi="en-US"/>
              </w:rPr>
              <w:t xml:space="preserve"> </w:t>
            </w:r>
            <w:r w:rsidRPr="00044D4D">
              <w:rPr>
                <w:lang w:bidi="en-US"/>
              </w:rPr>
              <w:t>Sociogram.</w:t>
            </w:r>
          </w:p>
          <w:p w:rsidR="001B6147" w:rsidRPr="00044D4D" w:rsidRDefault="001B6147" w:rsidP="001B6147">
            <w:pPr>
              <w:spacing w:before="0" w:beforeAutospacing="0" w:line="240" w:lineRule="auto"/>
              <w:cnfStyle w:val="000000000000" w:firstRow="0" w:lastRow="0" w:firstColumn="0" w:lastColumn="0" w:oddVBand="0" w:evenVBand="0" w:oddHBand="0" w:evenHBand="0" w:firstRowFirstColumn="0" w:firstRowLastColumn="0" w:lastRowFirstColumn="0" w:lastRowLastColumn="0"/>
              <w:rPr>
                <w:lang w:bidi="en-US"/>
              </w:rPr>
            </w:pPr>
            <w:r w:rsidRPr="00044D4D">
              <w:rPr>
                <w:lang w:bidi="en-US"/>
              </w:rPr>
              <w:t xml:space="preserve">Attributes. </w:t>
            </w:r>
          </w:p>
          <w:p w:rsidR="001B6147" w:rsidRPr="00044D4D" w:rsidRDefault="001B6147" w:rsidP="001B6147">
            <w:pPr>
              <w:spacing w:before="0" w:beforeAutospacing="0" w:line="240" w:lineRule="auto"/>
              <w:cnfStyle w:val="000000000000" w:firstRow="0" w:lastRow="0" w:firstColumn="0" w:lastColumn="0" w:oddVBand="0" w:evenVBand="0" w:oddHBand="0" w:evenHBand="0" w:firstRowFirstColumn="0" w:firstRowLastColumn="0" w:lastRowFirstColumn="0" w:lastRowLastColumn="0"/>
              <w:rPr>
                <w:lang w:bidi="en-US"/>
              </w:rPr>
            </w:pPr>
            <w:r w:rsidRPr="00044D4D">
              <w:rPr>
                <w:lang w:bidi="en-US"/>
              </w:rPr>
              <w:t xml:space="preserve">Preferences generalized plithogenic number. </w:t>
            </w:r>
            <w:proofErr w:type="gramStart"/>
            <w:r w:rsidRPr="00044D4D">
              <w:rPr>
                <w:lang w:bidi="en-US"/>
              </w:rPr>
              <w:t>dominant</w:t>
            </w:r>
            <w:proofErr w:type="gramEnd"/>
            <w:r w:rsidRPr="00044D4D">
              <w:rPr>
                <w:lang w:bidi="en-US"/>
              </w:rPr>
              <w:t xml:space="preserve"> attribute constrained plithogenic number. </w:t>
            </w:r>
          </w:p>
          <w:p w:rsidR="008B7706" w:rsidRPr="00BD53D3" w:rsidRDefault="001B6147" w:rsidP="001B6147">
            <w:pPr>
              <w:spacing w:before="0" w:beforeAutospacing="0" w:line="240" w:lineRule="auto"/>
              <w:cnfStyle w:val="000000000000" w:firstRow="0" w:lastRow="0" w:firstColumn="0" w:lastColumn="0" w:oddVBand="0" w:evenVBand="0" w:oddHBand="0" w:evenHBand="0" w:firstRowFirstColumn="0" w:firstRowLastColumn="0" w:lastRowFirstColumn="0" w:lastRowLastColumn="0"/>
              <w:rPr>
                <w:rFonts w:hAnsi="Ado"/>
                <w:sz w:val="20"/>
                <w:szCs w:val="20"/>
                <w:rtl/>
                <w:lang w:bidi="en-US"/>
              </w:rPr>
            </w:pPr>
            <w:proofErr w:type="gramStart"/>
            <w:r w:rsidRPr="00044D4D">
              <w:rPr>
                <w:lang w:bidi="en-US"/>
              </w:rPr>
              <w:t>combined</w:t>
            </w:r>
            <w:proofErr w:type="gramEnd"/>
            <w:r w:rsidRPr="00044D4D">
              <w:rPr>
                <w:lang w:bidi="en-US"/>
              </w:rPr>
              <w:t xml:space="preserve"> dominant attribute constrained plithogenic number.</w:t>
            </w:r>
          </w:p>
        </w:tc>
      </w:tr>
    </w:tbl>
    <w:p w:rsidR="006F77AE" w:rsidRPr="00BD53D3" w:rsidRDefault="00D67DEE" w:rsidP="00060789">
      <w:pPr>
        <w:rPr>
          <w:rFonts w:ascii="Ado" w:hAnsi="Ado"/>
          <w:sz w:val="20"/>
          <w:szCs w:val="20"/>
        </w:rPr>
      </w:pPr>
      <w:r w:rsidRPr="00BD53D3">
        <w:rPr>
          <w:rFonts w:ascii="Ado" w:hAnsi="Ado"/>
          <w:noProof/>
          <w:sz w:val="20"/>
          <w:szCs w:val="20"/>
          <w:lang w:val="en-IN" w:eastAsia="en-IN" w:bidi="ta-IN"/>
        </w:rPr>
        <w:drawing>
          <wp:anchor distT="0" distB="0" distL="114300" distR="114300" simplePos="0" relativeHeight="251679744" behindDoc="1" locked="0" layoutInCell="1" allowOverlap="1">
            <wp:simplePos x="0" y="0"/>
            <wp:positionH relativeFrom="column">
              <wp:posOffset>78105</wp:posOffset>
            </wp:positionH>
            <wp:positionV relativeFrom="paragraph">
              <wp:posOffset>624205</wp:posOffset>
            </wp:positionV>
            <wp:extent cx="311040" cy="324000"/>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s (1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040" cy="324000"/>
                    </a:xfrm>
                    <a:prstGeom prst="rect">
                      <a:avLst/>
                    </a:prstGeom>
                  </pic:spPr>
                </pic:pic>
              </a:graphicData>
            </a:graphic>
          </wp:anchor>
        </w:drawing>
      </w:r>
      <w:r w:rsidR="003C413B">
        <w:rPr>
          <w:rStyle w:val="Strong"/>
          <w:rFonts w:cstheme="majorBidi"/>
          <w:b w:val="0"/>
          <w:bCs w:val="0"/>
          <w:lang w:bidi="fa-IR"/>
        </w:rPr>
        <w:pict>
          <v:shape id="_x0000_s1029" type="#_x0000_t202" style="position:absolute;left:0;text-align:left;margin-left:2.85pt;margin-top:38.7pt;width:456.35pt;height:3.6pt;z-index:251669504;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u4WAIAALcEAAAOAAAAZHJzL2Uyb0RvYy54bWysVNtu2zAMfR+wfxD0vjrJkrYx4hRdugwD&#10;ugvQ7gMYWY6FSaImKbGzrx8lp2nQDXsY5gdBEsXDQx7Si5veaLaXPii0FR9fjDiTVmCt7Lbi3x7X&#10;b645CxFsDRqtrPhBBn6zfP1q0blSTrBFXUvPCMSGsnMVb2N0ZVEE0UoD4QKdtGRs0BuIdPTbovbQ&#10;EbrRxWQ0uiw69LXzKGQIdHs3GPky4zeNFPFL0wQZma44cYt59XndpLVYLqDcenCtEkca8A8sDChL&#10;QU9QdxCB7bz6Dcoo4TFgEy8EmgKbRgmZc6BsxqMX2Ty04GTOhYoT3KlM4f/Bis/7r56puuJTziwY&#10;kuhR9pG9w55NUnU6F0p69ODoWezpmlTOmQZ3j+J7YBZXLditvPUeu1ZCTezGybM4cx1wQgLZdJ+w&#10;pjCwi5iB+sabVDoqBiN0UulwUiZREXQ5u5rPLqczzgTZprOrSVaugPLJ2fkQP0g0LG0q7kn4DA77&#10;+xATGSifnqRYAbWq10rrfDiElfZsD9Qj1Fo1dqkEnGkIkQxEJn85pxeu2rKO0p2PZkRbADVwo4Fc&#10;hXFU0mC3nIHe0mSI6Ieq/T3wWdB1/v4UNCVyB6EdGOdU0jMojYo0TFqZil+fKEOZRHlv6/wkgtLD&#10;niqibfKSeUyOZUqaJZkGwWK/6XNzvE0Bkm2D9YFE9DhMEk0+bVr0PznraIoo5x878JLy+GipEebj&#10;6TSNXT4MujF/btmcW8AKgqo4FXDYrmIe1cTS4i01TKOymM9Mjm1G05E1Pk5yGr/zc371/L9Z/gIA&#10;AP//AwBQSwMEFAAGAAgAAAAhAHKABzzdAAAABwEAAA8AAABkcnMvZG93bnJldi54bWxMjkFLxDAU&#10;hO+C/yE8wZubVtZttzZdRPAiKuwquMds82yqyUtJstvaX2886W2GGWa+ejNZw07oQ+9IQL7IgCG1&#10;TvXUCXh7fbgqgYUoSUnjCAV8Y4BNc35Wy0q5kbZ42sWOpREKlRSgYxwqzkOr0cqwcANSyj6ctzIm&#10;6zuuvBzTuDX8OstW3Mqe0oOWA95rbL92Rytgfvazn7Phxej3/PHT75/GrQtCXF5Md7fAIk7xrwy/&#10;+AkdmsR0cEdSgRkBN0UqCiiKJbAUr/MyiYOAcrkC3tT8P3/zAwAA//8DAFBLAQItABQABgAIAAAA&#10;IQC2gziS/gAAAOEBAAATAAAAAAAAAAAAAAAAAAAAAABbQ29udGVudF9UeXBlc10ueG1sUEsBAi0A&#10;FAAGAAgAAAAhADj9If/WAAAAlAEAAAsAAAAAAAAAAAAAAAAALwEAAF9yZWxzLy5yZWxzUEsBAi0A&#10;FAAGAAgAAAAhAGibm7hYAgAAtwQAAA4AAAAAAAAAAAAAAAAALgIAAGRycy9lMm9Eb2MueG1sUEsB&#10;Ai0AFAAGAAgAAAAhAHKABzzdAAAABwEAAA8AAAAAAAAAAAAAAAAAsgQAAGRycy9kb3ducmV2Lnht&#10;bFBLBQYAAAAABAAEAPMAAAC8BQAAAAA=&#10;" fillcolor="windowText" strokecolor="window" strokeweight="1.5pt">
            <v:textbox>
              <w:txbxContent>
                <w:p w:rsidR="00EF4D3B" w:rsidRDefault="00EF4D3B" w:rsidP="00060789"/>
              </w:txbxContent>
            </v:textbox>
            <w10:wrap type="square" anchorx="margin"/>
          </v:shape>
        </w:pict>
      </w:r>
    </w:p>
    <w:p w:rsidR="002F1CDD" w:rsidRPr="00BD53D3" w:rsidRDefault="002F1CDD" w:rsidP="00060789">
      <w:pPr>
        <w:rPr>
          <w:rFonts w:ascii="Ado" w:hAnsi="Ado"/>
          <w:sz w:val="20"/>
          <w:szCs w:val="20"/>
        </w:rPr>
      </w:pPr>
    </w:p>
    <w:p w:rsidR="002F1CDD" w:rsidRPr="00592E4E" w:rsidRDefault="002F1CDD" w:rsidP="004926FF">
      <w:pPr>
        <w:pStyle w:val="Heading1"/>
        <w:spacing w:before="100" w:after="100"/>
        <w:rPr>
          <w:sz w:val="24"/>
          <w:szCs w:val="24"/>
        </w:rPr>
      </w:pPr>
      <w:r w:rsidRPr="00592E4E">
        <w:rPr>
          <w:sz w:val="24"/>
          <w:szCs w:val="24"/>
        </w:rPr>
        <w:t>1. Introduction</w:t>
      </w:r>
      <w:r w:rsidRPr="00592E4E">
        <w:rPr>
          <w:sz w:val="24"/>
          <w:szCs w:val="24"/>
        </w:rPr>
        <w:tab/>
      </w:r>
    </w:p>
    <w:p w:rsidR="003E4A79" w:rsidRPr="00044D4D" w:rsidRDefault="003E4A79" w:rsidP="003E4A79">
      <w:r w:rsidRPr="00044D4D">
        <w:t xml:space="preserve">The social relationship is the resultant of the social interaction between persons and the longevity of their relationship depends on the alikeness in thoughts, behaviour and sometimes the influence of </w:t>
      </w:r>
      <w:r w:rsidRPr="00044D4D">
        <w:lastRenderedPageBreak/>
        <w:t xml:space="preserve">one’s attribute over another. The formation of social groups for carrying out group activities is sometimes deliberate but quite natural in any social setting ranging from small schools, organizations to mammoth industries. Should we concern about the strength of the interrelationship between the </w:t>
      </w:r>
      <w:proofErr w:type="gramStart"/>
      <w:r w:rsidRPr="00044D4D">
        <w:t>members</w:t>
      </w:r>
      <w:proofErr w:type="gramEnd"/>
      <w:r w:rsidRPr="00044D4D">
        <w:t xml:space="preserve"> of the group? Will making the bond strong between the members benefit the group? The answer is certainly yes</w:t>
      </w:r>
      <w:r w:rsidR="006D348A">
        <w:t>,</w:t>
      </w:r>
      <w:r w:rsidRPr="00044D4D">
        <w:t xml:space="preserve"> because the extent of functioning as a group with common objectives and the success in goal attainment depends on the coordination and cooperativeness of the members of the group. Hence, the study of interpersonal relationships in a group</w:t>
      </w:r>
      <w:r w:rsidR="006D348A">
        <w:t>,</w:t>
      </w:r>
      <w:r w:rsidRPr="00044D4D">
        <w:t xml:space="preserve"> preferably a social group has greater significance in group dynamics. Sociogram developed by Jacob Levy Moreno [1] is one of the sociometric techniques that is widely used in the quantitative study on interpersonal relationship. This technique is used to determine the structure of interrelationship in a group setting by determining the order of preferences of the members of the group to work with through a questionnaire. The preferential positions of the members determine the most influential and isolated p</w:t>
      </w:r>
      <w:r w:rsidR="006D348A">
        <w:t>eople</w:t>
      </w:r>
      <w:r w:rsidRPr="00044D4D">
        <w:t xml:space="preserve"> of the group and as the result</w:t>
      </w:r>
      <w:r w:rsidR="006D348A">
        <w:t>,</w:t>
      </w:r>
      <w:r w:rsidRPr="00044D4D">
        <w:t xml:space="preserve"> the decision-makers or the group coordinators can work on enhancing interpersonal relationship and make other alternatives for improving the group efficiency.</w:t>
      </w:r>
    </w:p>
    <w:p w:rsidR="003E4A79" w:rsidRPr="00044D4D" w:rsidRDefault="003E4A79" w:rsidP="003E4A79">
      <w:r w:rsidRPr="00044D4D">
        <w:t>Conventional sociogram characterized by crisp preferential ordering, matrix and graphical representations finds several applications in a various social setting. The uncertainty in the order of preferences led to the development of fuzzy sociogram with fuzzy matrix and fuzzy graphical representations and it has made the researchers explore its applicability in determining the interrelationship between the members [2</w:t>
      </w:r>
      <w:proofErr w:type="gramStart"/>
      <w:r w:rsidRPr="00044D4D">
        <w:t>,3</w:t>
      </w:r>
      <w:proofErr w:type="gramEnd"/>
      <w:r w:rsidRPr="00044D4D">
        <w:t xml:space="preserve">]. </w:t>
      </w:r>
      <w:r w:rsidR="00EF4D3B">
        <w:t>The decision-making environment is characterized not only by uncertainty but also indeterminacy, to handle such circumstances, Smarandache</w:t>
      </w:r>
      <w:r w:rsidR="006D6BE3">
        <w:t xml:space="preserve"> [4</w:t>
      </w:r>
      <w:proofErr w:type="gramStart"/>
      <w:r w:rsidR="006D6BE3">
        <w:t>,5</w:t>
      </w:r>
      <w:proofErr w:type="gramEnd"/>
      <w:r w:rsidR="006D6BE3">
        <w:t>]</w:t>
      </w:r>
      <w:r w:rsidR="00EF4D3B">
        <w:t>introduced neutrosophic sets which consist of truth values, indeterminacy values and falsity values. Neutrosophic sets are used in decision-making on green supply chain management</w:t>
      </w:r>
      <w:r w:rsidR="006D6BE3">
        <w:t xml:space="preserve"> [6]</w:t>
      </w:r>
      <w:r w:rsidR="00EF4D3B">
        <w:t xml:space="preserve">, decision support systems and in many other. </w:t>
      </w:r>
      <w:r w:rsidRPr="00044D4D">
        <w:t xml:space="preserve">Gustavo et al </w:t>
      </w:r>
      <w:r w:rsidR="006D6BE3">
        <w:t xml:space="preserve">[7] </w:t>
      </w:r>
      <w:r w:rsidRPr="00044D4D">
        <w:t xml:space="preserve">extended fuzzy sociogram to neutrosophic sociogram to incorporate the notion of the existence of </w:t>
      </w:r>
      <w:r w:rsidR="00EF4D3B">
        <w:t>indeterminacy in relationships.</w:t>
      </w:r>
      <w:r w:rsidR="006D6BE3">
        <w:t xml:space="preserve"> </w:t>
      </w:r>
      <w:r w:rsidRPr="00044D4D">
        <w:t>The preferential ordering is certainly influenced by the indeterminacy that occurs when the members are not sure of certain attributes of others and also they may not sure of their compatibility or suitability to perform a particular task.  A hypothetical example was used to illustrate the applicability of the neutrosophic sociogram model to group analysis. On profound analysis over the transition from conventional or the classical sociogram to neutrosophic sociogram, the order of preferences or the preferential ordering is influenced by certainty in the case of classical, uncertainty in the case of fuzzy and indeterminacy in the case of neutrosophic. This fact has led the authors to investigate the factors that influence preferential ordering as it is the deciding factor of the nature of the sociogram. This is the origin of the Plithogenic sociogram which encompasses the attributive preferential ordering</w:t>
      </w:r>
      <w:r w:rsidR="006D348A">
        <w:t>,</w:t>
      </w:r>
      <w:r w:rsidRPr="00044D4D">
        <w:t xml:space="preserve"> </w:t>
      </w:r>
      <w:proofErr w:type="spellStart"/>
      <w:r w:rsidRPr="00044D4D">
        <w:t>i.e</w:t>
      </w:r>
      <w:proofErr w:type="spellEnd"/>
      <w:r w:rsidRPr="00044D4D">
        <w:t xml:space="preserve"> order of preference based on the attributives of the members. Before making the order of preferences, in the sociograms of earlier kinds, the activities (such as quiz program, team-based tasks) that require group work are stated first and the members express their preference for working with others, but in the realm, the choice of choosing or giving preference to the members to get involved in activity also depends on the attributes possessed by the members that are essential to make partnership to take part in any particular activity and many times these attributes may be an essential requisite to take part in the activity or the activities may itself demand the same. In such circumstances, the preferential ordering will be characterized not just by stating the members preferred alone but it also carries the additional information on why the members are being preferred and naturally it brings the attributes of the members and the extent to which the members possess in the perception of the choice-maker</w:t>
      </w:r>
      <w:r w:rsidR="006D348A">
        <w:t>,</w:t>
      </w:r>
      <w:r w:rsidRPr="00044D4D">
        <w:t xml:space="preserve"> </w:t>
      </w:r>
      <w:proofErr w:type="spellStart"/>
      <w:r w:rsidRPr="00044D4D">
        <w:t>i.e</w:t>
      </w:r>
      <w:proofErr w:type="spellEnd"/>
      <w:r w:rsidRPr="00044D4D">
        <w:t xml:space="preserve"> the person who makes the preference. The making of choice in preferring a person depending on the attributes has led to the development of Plithogenic sociogram and on exploring will certainly yield better results.</w:t>
      </w:r>
    </w:p>
    <w:p w:rsidR="003E4A79" w:rsidRPr="00044D4D" w:rsidRDefault="003E4A79" w:rsidP="003E4A79">
      <w:r w:rsidRPr="00044D4D">
        <w:lastRenderedPageBreak/>
        <w:t>Plithogeny is the recently evolved philosophy that deals with the evolution of entities and their attributes.</w:t>
      </w:r>
      <w:r w:rsidR="00EF4D3B">
        <w:t xml:space="preserve"> Smarandache</w:t>
      </w:r>
      <w:r w:rsidR="006D6BE3">
        <w:t xml:space="preserve"> [8]</w:t>
      </w:r>
      <w:r w:rsidR="00EF4D3B">
        <w:t xml:space="preserve"> introduced Plithogenic sets that are widely applie</w:t>
      </w:r>
      <w:r w:rsidR="00C25ED0">
        <w:t xml:space="preserve">d in decision making on </w:t>
      </w:r>
      <w:r w:rsidR="006D6BE3">
        <w:t>sustainability [9]</w:t>
      </w:r>
      <w:r w:rsidR="00C25ED0">
        <w:t>, medical decision system model</w:t>
      </w:r>
      <w:r w:rsidR="006D6BE3">
        <w:t xml:space="preserve"> [10]</w:t>
      </w:r>
      <w:r w:rsidR="006D348A">
        <w:t xml:space="preserve"> and </w:t>
      </w:r>
      <w:r w:rsidR="006D6BE3">
        <w:t>supply chain management [11]</w:t>
      </w:r>
      <w:r w:rsidR="00C25ED0">
        <w:t>.</w:t>
      </w:r>
      <w:r w:rsidRPr="00044D4D">
        <w:t xml:space="preserve"> Plithogenic sets are used in decision making as it is highly embedded with wide-ranging generalization approaches in accommodating crisp, fuzzy, intuitionistic, neutrosophic sets and the other kinds of extended sets. The preferential ordering assumes either crisp, fuzzy or neutrosophic values, but if the preferential ordering presumes linguistic representation then the linguistic variable requires to be quantified using either fuzzy, intuitionistic or neutrosophic numbers. To make such kind of representations more comprehensive, the notion of plithogenic number shall be used. This research work intends to investigate and unveil the Plithogenic sociogram with plithogenic number representing the preferential ordering.</w:t>
      </w:r>
    </w:p>
    <w:p w:rsidR="003E4A79" w:rsidRPr="00044D4D" w:rsidRDefault="003E4A79" w:rsidP="003E4A79">
      <w:r w:rsidRPr="00044D4D">
        <w:t>The paper is structured into the following sections, section 2 introduces plithogenic number and discusses their nature; section 3 describes plithogenic sociogram and its utility in decision making and the last section concludes the work</w:t>
      </w:r>
      <w:r w:rsidR="006D6BE3">
        <w:t>.</w:t>
      </w:r>
    </w:p>
    <w:p w:rsidR="00917E9C" w:rsidRPr="00FB5513" w:rsidRDefault="00917E9C" w:rsidP="00917E9C">
      <w:pPr>
        <w:spacing w:after="0" w:line="240" w:lineRule="auto"/>
        <w:rPr>
          <w:rFonts w:ascii="Times New Roman" w:eastAsia="Times New Roman" w:hAnsi="Times New Roman" w:cs="Times New Roman"/>
          <w:color w:val="222222"/>
          <w:sz w:val="24"/>
          <w:shd w:val="clear" w:color="auto" w:fill="FFFFFF"/>
          <w:lang w:eastAsia="en-IN"/>
        </w:rPr>
      </w:pPr>
      <w:r w:rsidRPr="00FB5513">
        <w:rPr>
          <w:rFonts w:ascii="Times New Roman" w:eastAsia="Times New Roman" w:hAnsi="Times New Roman" w:cs="Times New Roman"/>
          <w:b/>
          <w:bCs/>
          <w:color w:val="222222"/>
          <w:sz w:val="24"/>
          <w:shd w:val="clear" w:color="auto" w:fill="FFFFFF"/>
          <w:lang w:eastAsia="en-IN"/>
        </w:rPr>
        <w:t xml:space="preserve">2. Plithogenic Number </w:t>
      </w:r>
      <w:r w:rsidRPr="00FB5513">
        <w:rPr>
          <w:rFonts w:ascii="Times New Roman" w:eastAsia="Times New Roman" w:hAnsi="Times New Roman" w:cs="Times New Roman"/>
          <w:color w:val="222222"/>
          <w:sz w:val="24"/>
          <w:shd w:val="clear" w:color="auto" w:fill="FFFFFF"/>
          <w:lang w:eastAsia="en-IN"/>
        </w:rPr>
        <w:tab/>
      </w:r>
    </w:p>
    <w:p w:rsidR="003E4A79" w:rsidRPr="00044D4D" w:rsidRDefault="006D6BE3" w:rsidP="006D6BE3">
      <w:pPr>
        <w:ind w:firstLine="720"/>
      </w:pPr>
      <w:proofErr w:type="spellStart"/>
      <w:r>
        <w:t>Zadeh</w:t>
      </w:r>
      <w:proofErr w:type="spellEnd"/>
      <w:r>
        <w:t xml:space="preserve"> [12</w:t>
      </w:r>
      <w:r w:rsidR="003E4A79" w:rsidRPr="00044D4D">
        <w:t xml:space="preserve">] introduced Fuzzy numbers and their arithmetic operations to characterize uncertainty.  A fuzzy number is a fuzzy set if it is a normal fuzzy set with bounded support and alpha cut being a closed interval for every alpha belonging to [0,1]. The fuzzy numbers are the special kind of fuzzy sets used to quantify linguistic variables and it is applied to represent quantities that are uncertain in nature, for instance, the costs parameters, demand are represented as fuzzy numbers. Luciano et al </w:t>
      </w:r>
      <w:r w:rsidR="00F83EF0">
        <w:t>[13</w:t>
      </w:r>
      <w:proofErr w:type="gramStart"/>
      <w:r w:rsidR="00F83EF0">
        <w:t>,14</w:t>
      </w:r>
      <w:proofErr w:type="gramEnd"/>
      <w:r w:rsidR="00F83EF0">
        <w:t xml:space="preserve">] </w:t>
      </w:r>
      <w:r w:rsidR="003E4A79" w:rsidRPr="00044D4D">
        <w:t xml:space="preserve">discussed fuzzy numbers, fuzzy arithmetic. Mike </w:t>
      </w:r>
      <w:r w:rsidR="00F83EF0">
        <w:t xml:space="preserve">et al [15] </w:t>
      </w:r>
      <w:r w:rsidR="003E4A79" w:rsidRPr="00044D4D">
        <w:t xml:space="preserve">presented the different kinds of fuzzy numbers and their properties. </w:t>
      </w:r>
      <w:proofErr w:type="spellStart"/>
      <w:r w:rsidR="003E4A79" w:rsidRPr="00044D4D">
        <w:t>Saed</w:t>
      </w:r>
      <w:proofErr w:type="spellEnd"/>
      <w:r w:rsidR="003E4A79" w:rsidRPr="00044D4D">
        <w:t xml:space="preserve"> et al</w:t>
      </w:r>
      <w:r w:rsidR="00F83EF0">
        <w:t xml:space="preserve"> [16</w:t>
      </w:r>
      <w:proofErr w:type="gramStart"/>
      <w:r w:rsidR="00F83EF0">
        <w:t xml:space="preserve">] </w:t>
      </w:r>
      <w:r w:rsidR="003E4A79" w:rsidRPr="00044D4D">
        <w:t xml:space="preserve"> described</w:t>
      </w:r>
      <w:proofErr w:type="gramEnd"/>
      <w:r w:rsidR="003E4A79" w:rsidRPr="00044D4D">
        <w:t xml:space="preserve"> special kinds of fuzzy numbers. </w:t>
      </w:r>
      <w:proofErr w:type="spellStart"/>
      <w:r w:rsidR="003E4A79" w:rsidRPr="00044D4D">
        <w:t>Przemyslaw</w:t>
      </w:r>
      <w:proofErr w:type="spellEnd"/>
      <w:r w:rsidR="003E4A79" w:rsidRPr="00044D4D">
        <w:t xml:space="preserve"> et </w:t>
      </w:r>
      <w:proofErr w:type="gramStart"/>
      <w:r w:rsidR="003E4A79" w:rsidRPr="00044D4D">
        <w:t xml:space="preserve">al </w:t>
      </w:r>
      <w:r w:rsidR="00F83EF0">
        <w:t xml:space="preserve"> [</w:t>
      </w:r>
      <w:proofErr w:type="gramEnd"/>
      <w:r w:rsidR="00F83EF0">
        <w:t xml:space="preserve">17] </w:t>
      </w:r>
      <w:r w:rsidR="003E4A79" w:rsidRPr="00044D4D">
        <w:t>illustrated the applications of fuzzy numbers. Thus</w:t>
      </w:r>
      <w:r w:rsidR="00083625">
        <w:t>,</w:t>
      </w:r>
      <w:r w:rsidR="003E4A79" w:rsidRPr="00044D4D">
        <w:t xml:space="preserve"> fuzzy numbers are the simple form of representing uncertainty and are extended to intuitionistic fuzzy numbers which are the next higher or extended form that are extensively applied in decision-making models.  </w:t>
      </w:r>
      <w:proofErr w:type="spellStart"/>
      <w:r w:rsidR="003E4A79" w:rsidRPr="00044D4D">
        <w:t>Atanassov</w:t>
      </w:r>
      <w:proofErr w:type="spellEnd"/>
      <w:r w:rsidR="00F83EF0">
        <w:t xml:space="preserve"> [18]</w:t>
      </w:r>
      <w:r w:rsidR="003E4A79" w:rsidRPr="00044D4D">
        <w:t xml:space="preserve"> introduced the concept of intuitionistic sets. Intuitionistic fuzzy numbers are characterized by membership and non-membership values. </w:t>
      </w:r>
      <w:proofErr w:type="spellStart"/>
      <w:r w:rsidR="003E4A79" w:rsidRPr="00044D4D">
        <w:t>Mahapatra</w:t>
      </w:r>
      <w:proofErr w:type="spellEnd"/>
      <w:r w:rsidR="003E4A79" w:rsidRPr="00044D4D">
        <w:t xml:space="preserve"> et al </w:t>
      </w:r>
      <w:r w:rsidR="00F83EF0">
        <w:t xml:space="preserve">[19] </w:t>
      </w:r>
      <w:r w:rsidR="003E4A79" w:rsidRPr="00044D4D">
        <w:t xml:space="preserve">briefed the applications of an intuitionistic fuzzy number. </w:t>
      </w:r>
      <w:proofErr w:type="spellStart"/>
      <w:r w:rsidR="003E4A79" w:rsidRPr="00044D4D">
        <w:t>Mijanu</w:t>
      </w:r>
      <w:proofErr w:type="spellEnd"/>
      <w:r w:rsidR="003E4A79" w:rsidRPr="00044D4D">
        <w:t xml:space="preserve"> et al</w:t>
      </w:r>
      <w:r w:rsidR="00F83EF0">
        <w:t xml:space="preserve"> [20]</w:t>
      </w:r>
      <w:r w:rsidR="003E4A79" w:rsidRPr="00044D4D">
        <w:t xml:space="preserve"> presented the various kinds of intuitionistic fuzzy numbers. Researchers have discussed the different ordering techniques of IFN</w:t>
      </w:r>
      <w:r w:rsidR="00F83EF0">
        <w:t xml:space="preserve"> [21-23]</w:t>
      </w:r>
      <w:r w:rsidR="003E4A79" w:rsidRPr="00044D4D">
        <w:t xml:space="preserve">. Smarandache extended Intuitionistic sets to neutrosophic sets and discussed the arithmetic operations of neutrosophic numbers. Neutrosophic numbers are the extended or the higher forms of representing uncertainty.  </w:t>
      </w:r>
      <w:proofErr w:type="spellStart"/>
      <w:r w:rsidR="003E4A79" w:rsidRPr="00044D4D">
        <w:t>Sapna</w:t>
      </w:r>
      <w:proofErr w:type="spellEnd"/>
      <w:r w:rsidR="003E4A79" w:rsidRPr="00044D4D">
        <w:t xml:space="preserve"> et al</w:t>
      </w:r>
      <w:r w:rsidR="00F83EF0">
        <w:t xml:space="preserve"> [24]</w:t>
      </w:r>
      <w:r w:rsidR="003E4A79" w:rsidRPr="00044D4D">
        <w:t xml:space="preserve"> described single-valued neutrosophic number, Sun et </w:t>
      </w:r>
      <w:proofErr w:type="gramStart"/>
      <w:r w:rsidR="003E4A79" w:rsidRPr="00044D4D">
        <w:t xml:space="preserve">al </w:t>
      </w:r>
      <w:r w:rsidR="00F83EF0">
        <w:t xml:space="preserve"> [</w:t>
      </w:r>
      <w:proofErr w:type="gramEnd"/>
      <w:r w:rsidR="00F83EF0">
        <w:t xml:space="preserve">25] </w:t>
      </w:r>
      <w:r w:rsidR="003E4A79" w:rsidRPr="00044D4D">
        <w:t xml:space="preserve">elaborated interval-valued neutrosophic number, </w:t>
      </w:r>
      <w:proofErr w:type="spellStart"/>
      <w:r w:rsidR="003E4A79" w:rsidRPr="00044D4D">
        <w:t>Faruk</w:t>
      </w:r>
      <w:proofErr w:type="spellEnd"/>
      <w:r w:rsidR="00F83EF0">
        <w:t xml:space="preserve"> [26]</w:t>
      </w:r>
      <w:r w:rsidR="003E4A79" w:rsidRPr="00044D4D">
        <w:t xml:space="preserve"> explored Gaussian neutrosophic number, </w:t>
      </w:r>
      <w:proofErr w:type="spellStart"/>
      <w:r w:rsidR="003E4A79" w:rsidRPr="00044D4D">
        <w:t>Avishek</w:t>
      </w:r>
      <w:proofErr w:type="spellEnd"/>
      <w:r w:rsidR="003E4A79" w:rsidRPr="00044D4D">
        <w:t xml:space="preserve"> et al </w:t>
      </w:r>
      <w:r w:rsidR="00F83EF0">
        <w:t xml:space="preserve"> [27] </w:t>
      </w:r>
      <w:r w:rsidR="003E4A79" w:rsidRPr="00044D4D">
        <w:t>discussed the applications of Cylindrical neutrosophic single-valued number in networking, decision making. Researchers like Rajesh et al</w:t>
      </w:r>
      <w:r w:rsidR="00F83EF0">
        <w:t xml:space="preserve"> [28]</w:t>
      </w:r>
      <w:r w:rsidR="003E4A79" w:rsidRPr="00044D4D">
        <w:t xml:space="preserve">, Nancy et al </w:t>
      </w:r>
      <w:r w:rsidR="00F83EF0">
        <w:t xml:space="preserve">[29] </w:t>
      </w:r>
      <w:r w:rsidR="003E4A79" w:rsidRPr="00044D4D">
        <w:t>stated the applications of neutrosophic number in various fields of decision making</w:t>
      </w:r>
      <w:r w:rsidR="00F83EF0">
        <w:t xml:space="preserve"> [30]</w:t>
      </w:r>
      <w:r w:rsidR="003E4A79" w:rsidRPr="00044D4D">
        <w:t xml:space="preserve">. Neutrosophic numbers are the extended forms of intuitionistic and fuzzy numbers and neutrosophic numbers can be stated as higher forms or super forms of fuzzy numbers. The </w:t>
      </w:r>
      <w:proofErr w:type="spellStart"/>
      <w:r w:rsidR="003E4A79" w:rsidRPr="00044D4D">
        <w:t>defuzzifica</w:t>
      </w:r>
      <w:r w:rsidR="00F83EF0">
        <w:t>tion</w:t>
      </w:r>
      <w:proofErr w:type="spellEnd"/>
      <w:r w:rsidR="00F83EF0">
        <w:t xml:space="preserve"> techniques of the extended</w:t>
      </w:r>
      <w:r w:rsidR="003E4A79" w:rsidRPr="00044D4D">
        <w:t xml:space="preserve"> higher/super forms of fuzzy numbers to its next sub forms of fuzzy numbers are also discussed by </w:t>
      </w:r>
      <w:proofErr w:type="spellStart"/>
      <w:r w:rsidR="003E4A79" w:rsidRPr="00044D4D">
        <w:t>Dragan</w:t>
      </w:r>
      <w:proofErr w:type="spellEnd"/>
      <w:r w:rsidR="003E4A79" w:rsidRPr="00044D4D">
        <w:t xml:space="preserve"> et al</w:t>
      </w:r>
      <w:r w:rsidR="00F83EF0">
        <w:t xml:space="preserve"> [31],</w:t>
      </w:r>
      <w:r w:rsidR="00F83EF0" w:rsidRPr="00F83EF0">
        <w:rPr>
          <w:sz w:val="20"/>
          <w:szCs w:val="20"/>
        </w:rPr>
        <w:t xml:space="preserve"> </w:t>
      </w:r>
      <w:proofErr w:type="spellStart"/>
      <w:r w:rsidR="00F83EF0" w:rsidRPr="001E6C8F">
        <w:rPr>
          <w:sz w:val="20"/>
          <w:szCs w:val="20"/>
        </w:rPr>
        <w:t>Radhika</w:t>
      </w:r>
      <w:proofErr w:type="spellEnd"/>
      <w:r w:rsidR="00F83EF0">
        <w:rPr>
          <w:sz w:val="20"/>
          <w:szCs w:val="20"/>
        </w:rPr>
        <w:t xml:space="preserve"> et al [32],</w:t>
      </w:r>
      <w:r w:rsidR="00F83EF0">
        <w:t xml:space="preserve"> Ali </w:t>
      </w:r>
      <w:proofErr w:type="spellStart"/>
      <w:r w:rsidR="00F83EF0">
        <w:t>Mert</w:t>
      </w:r>
      <w:proofErr w:type="spellEnd"/>
      <w:r w:rsidR="00F83EF0">
        <w:t xml:space="preserve"> [33],</w:t>
      </w:r>
      <w:r w:rsidR="003E4A79" w:rsidRPr="00044D4D">
        <w:t xml:space="preserve"> Luca et al</w:t>
      </w:r>
      <w:r w:rsidR="00F83EF0">
        <w:t xml:space="preserve"> [34]</w:t>
      </w:r>
      <w:r w:rsidR="003E4A79" w:rsidRPr="00044D4D">
        <w:t xml:space="preserve">, and many others. The above discussed forms of fuzzy numbers ranging from simple to higher versions shall be generalized into plithogenic number. </w:t>
      </w:r>
    </w:p>
    <w:p w:rsidR="003E4A79" w:rsidRPr="00044D4D" w:rsidRDefault="003E4A79" w:rsidP="003E4A79">
      <w:r w:rsidRPr="00044D4D">
        <w:t>Classical Plithogenic set is characterized by (</w:t>
      </w:r>
      <w:r w:rsidRPr="00044D4D">
        <w:rPr>
          <w:rFonts w:ascii="Cambria Math" w:hAnsi="Cambria Math" w:cs="Cambria Math"/>
        </w:rPr>
        <w:t>𝑃</w:t>
      </w:r>
      <w:r w:rsidRPr="00044D4D">
        <w:t xml:space="preserve">, </w:t>
      </w:r>
      <w:r w:rsidRPr="00044D4D">
        <w:rPr>
          <w:rFonts w:ascii="Cambria Math" w:hAnsi="Cambria Math" w:cs="Cambria Math"/>
        </w:rPr>
        <w:t>𝑎</w:t>
      </w:r>
      <w:r w:rsidRPr="00044D4D">
        <w:t xml:space="preserve">, </w:t>
      </w:r>
      <w:r w:rsidRPr="00044D4D">
        <w:rPr>
          <w:rFonts w:ascii="Cambria Math" w:hAnsi="Cambria Math" w:cs="Cambria Math"/>
        </w:rPr>
        <w:t>𝑉</w:t>
      </w:r>
      <w:r w:rsidRPr="00044D4D">
        <w:t xml:space="preserve">, </w:t>
      </w:r>
      <w:r w:rsidRPr="00044D4D">
        <w:rPr>
          <w:rFonts w:ascii="Cambria Math" w:hAnsi="Cambria Math" w:cs="Cambria Math"/>
        </w:rPr>
        <w:t>𝑑</w:t>
      </w:r>
      <w:r w:rsidRPr="00044D4D">
        <w:t xml:space="preserve">, </w:t>
      </w:r>
      <w:r w:rsidRPr="00044D4D">
        <w:rPr>
          <w:rFonts w:ascii="Cambria Math" w:hAnsi="Cambria Math" w:cs="Cambria Math"/>
        </w:rPr>
        <w:t>𝑐</w:t>
      </w:r>
      <w:r w:rsidRPr="00044D4D">
        <w:t xml:space="preserve">), where P is a set, a is the attribute, V is the set of attribute values, d is the degree of appurtenance stating the extent of elements belonging to P </w:t>
      </w:r>
      <w:r w:rsidRPr="00044D4D">
        <w:lastRenderedPageBreak/>
        <w:t>satisfying the attribute values and c is the contradiction degree. In this work, the plithogenic set is newly characterized as (</w:t>
      </w:r>
      <w:r w:rsidRPr="00044D4D">
        <w:rPr>
          <w:rFonts w:ascii="Cambria Math" w:hAnsi="Cambria Math" w:cs="Cambria Math"/>
        </w:rPr>
        <w:t>𝑃</w:t>
      </w:r>
      <w:r w:rsidRPr="00044D4D">
        <w:t xml:space="preserve">, A, V A, </w:t>
      </w:r>
      <w:r w:rsidRPr="00044D4D">
        <w:rPr>
          <w:rFonts w:ascii="Cambria Math" w:hAnsi="Cambria Math" w:cs="Cambria Math"/>
        </w:rPr>
        <w:t>𝑑</w:t>
      </w:r>
      <w:r w:rsidRPr="00044D4D">
        <w:t xml:space="preserve">, </w:t>
      </w:r>
      <w:r w:rsidRPr="00044D4D">
        <w:rPr>
          <w:rFonts w:ascii="Cambria Math" w:hAnsi="Cambria Math" w:cs="Cambria Math"/>
        </w:rPr>
        <w:t>𝑐</w:t>
      </w:r>
      <w:r w:rsidRPr="00044D4D">
        <w:t xml:space="preserve">), where A is a system of attributes and V </w:t>
      </w:r>
      <w:proofErr w:type="gramStart"/>
      <w:r w:rsidRPr="00044D4D">
        <w:t>A  is</w:t>
      </w:r>
      <w:proofErr w:type="gramEnd"/>
      <w:r w:rsidRPr="00044D4D">
        <w:t xml:space="preserve"> the set of all possible attribute values corresponding to each attribute a in A.  The classical characterization is with respect to a single attribute and this newly proposed pertains to the system of attributes</w:t>
      </w:r>
      <w:r w:rsidR="00083625">
        <w:t>.</w:t>
      </w:r>
      <w:r w:rsidRPr="00044D4D">
        <w:t xml:space="preserve">  To define plithogenic number</w:t>
      </w:r>
      <w:r w:rsidR="00083625">
        <w:t>,</w:t>
      </w:r>
      <w:r w:rsidRPr="00044D4D">
        <w:t xml:space="preserve"> the attributes should also be considered and the plithogenic number can also be differentiated into Plithogenic fuzzy number, plithogenic intuitionistic fuzzy number, plithogenic neutrosophic number based on the degree of appurtenance</w:t>
      </w:r>
    </w:p>
    <w:p w:rsidR="003E4A79" w:rsidRPr="00044D4D" w:rsidRDefault="003E4A79" w:rsidP="003E4A79">
      <w:r w:rsidRPr="00044D4D">
        <w:t>Let U be a universe of discourse, and a non-empty set M included in U.</w:t>
      </w:r>
    </w:p>
    <w:p w:rsidR="003E4A79" w:rsidRPr="00044D4D" w:rsidRDefault="003E4A79" w:rsidP="003E4A79">
      <w:r w:rsidRPr="00044D4D">
        <w:t>Let x be a generic element from M.</w:t>
      </w:r>
    </w:p>
    <w:p w:rsidR="003E4A79" w:rsidRPr="00044D4D" w:rsidRDefault="003E4A79" w:rsidP="003E4A79">
      <w:r w:rsidRPr="00044D4D">
        <w:t>Let's consider the attributes A</w:t>
      </w:r>
      <w:r w:rsidRPr="00044D4D">
        <w:rPr>
          <w:vertAlign w:val="subscript"/>
        </w:rPr>
        <w:t>1</w:t>
      </w:r>
      <w:r w:rsidRPr="00044D4D">
        <w:t>, A</w:t>
      </w:r>
      <w:r w:rsidRPr="00044D4D">
        <w:rPr>
          <w:vertAlign w:val="subscript"/>
        </w:rPr>
        <w:t>2</w:t>
      </w:r>
      <w:r w:rsidRPr="00044D4D">
        <w:t>,..</w:t>
      </w:r>
      <w:proofErr w:type="gramStart"/>
      <w:r w:rsidRPr="00044D4D">
        <w:t>,.</w:t>
      </w:r>
      <w:proofErr w:type="gramEnd"/>
      <w:r w:rsidRPr="00044D4D">
        <w:t>A</w:t>
      </w:r>
      <w:r w:rsidRPr="00044D4D">
        <w:rPr>
          <w:vertAlign w:val="subscript"/>
        </w:rPr>
        <w:t>n</w:t>
      </w:r>
      <w:r w:rsidRPr="00044D4D">
        <w:t>, for n ≥ 1.</w:t>
      </w:r>
    </w:p>
    <w:p w:rsidR="003E4A79" w:rsidRPr="00044D4D" w:rsidRDefault="003E4A79" w:rsidP="003E4A79">
      <w:r w:rsidRPr="00044D4D">
        <w:t>The attribute A</w:t>
      </w:r>
      <w:r w:rsidRPr="00044D4D">
        <w:rPr>
          <w:vertAlign w:val="subscript"/>
        </w:rPr>
        <w:t>1</w:t>
      </w:r>
      <w:r w:rsidRPr="00044D4D">
        <w:t xml:space="preserve"> has the attribute values A</w:t>
      </w:r>
      <w:r w:rsidRPr="00044D4D">
        <w:rPr>
          <w:vertAlign w:val="subscript"/>
        </w:rPr>
        <w:t>11</w:t>
      </w:r>
      <w:r w:rsidRPr="00044D4D">
        <w:t>, A</w:t>
      </w:r>
      <w:r w:rsidRPr="00044D4D">
        <w:rPr>
          <w:vertAlign w:val="subscript"/>
        </w:rPr>
        <w:t>12</w:t>
      </w:r>
      <w:proofErr w:type="gramStart"/>
      <w:r w:rsidRPr="00044D4D">
        <w:t>, ...,</w:t>
      </w:r>
      <w:proofErr w:type="gramEnd"/>
      <w:r w:rsidRPr="00044D4D">
        <w:t xml:space="preserve"> A</w:t>
      </w:r>
      <w:r w:rsidRPr="00044D4D">
        <w:rPr>
          <w:vertAlign w:val="subscript"/>
        </w:rPr>
        <w:t>1m1</w:t>
      </w:r>
      <w:r w:rsidRPr="00044D4D">
        <w:t>, where m</w:t>
      </w:r>
      <w:r w:rsidRPr="00044D4D">
        <w:rPr>
          <w:vertAlign w:val="subscript"/>
        </w:rPr>
        <w:t>1</w:t>
      </w:r>
      <w:r w:rsidRPr="00044D4D">
        <w:t xml:space="preserve"> ≥  1.</w:t>
      </w:r>
    </w:p>
    <w:p w:rsidR="003E4A79" w:rsidRPr="00044D4D" w:rsidRDefault="003E4A79" w:rsidP="003E4A79">
      <w:r w:rsidRPr="00044D4D">
        <w:t>The attribute A</w:t>
      </w:r>
      <w:r w:rsidRPr="00044D4D">
        <w:rPr>
          <w:vertAlign w:val="subscript"/>
        </w:rPr>
        <w:t>2</w:t>
      </w:r>
      <w:r w:rsidRPr="00044D4D">
        <w:t xml:space="preserve"> has the attribute values A</w:t>
      </w:r>
      <w:r w:rsidRPr="00044D4D">
        <w:rPr>
          <w:vertAlign w:val="subscript"/>
        </w:rPr>
        <w:t>21</w:t>
      </w:r>
      <w:r w:rsidRPr="00044D4D">
        <w:t>, A</w:t>
      </w:r>
      <w:r w:rsidRPr="00044D4D">
        <w:rPr>
          <w:vertAlign w:val="subscript"/>
        </w:rPr>
        <w:t>22</w:t>
      </w:r>
      <w:proofErr w:type="gramStart"/>
      <w:r w:rsidRPr="00044D4D">
        <w:t>, ...,</w:t>
      </w:r>
      <w:proofErr w:type="gramEnd"/>
      <w:r w:rsidRPr="00044D4D">
        <w:t xml:space="preserve"> A</w:t>
      </w:r>
      <w:r w:rsidRPr="00044D4D">
        <w:rPr>
          <w:vertAlign w:val="subscript"/>
        </w:rPr>
        <w:t>2m2</w:t>
      </w:r>
      <w:r w:rsidRPr="00044D4D">
        <w:t>, where m</w:t>
      </w:r>
      <w:r w:rsidRPr="00044D4D">
        <w:rPr>
          <w:vertAlign w:val="subscript"/>
        </w:rPr>
        <w:t>2</w:t>
      </w:r>
      <w:r w:rsidRPr="00044D4D">
        <w:t>≥1.  </w:t>
      </w:r>
    </w:p>
    <w:p w:rsidR="003E4A79" w:rsidRPr="00044D4D" w:rsidRDefault="003E4A79" w:rsidP="003E4A79">
      <w:r w:rsidRPr="00044D4D">
        <w:t>………..</w:t>
      </w:r>
    </w:p>
    <w:p w:rsidR="003E4A79" w:rsidRPr="00044D4D" w:rsidRDefault="003E4A79" w:rsidP="003E4A79">
      <w:r w:rsidRPr="00044D4D">
        <w:t>……….</w:t>
      </w:r>
    </w:p>
    <w:p w:rsidR="003E4A79" w:rsidRPr="00044D4D" w:rsidRDefault="003E4A79" w:rsidP="003E4A79">
      <w:r w:rsidRPr="00044D4D">
        <w:t>The attribute An has the attribute values A</w:t>
      </w:r>
      <w:r w:rsidRPr="00044D4D">
        <w:rPr>
          <w:vertAlign w:val="subscript"/>
        </w:rPr>
        <w:t>n1</w:t>
      </w:r>
      <w:r w:rsidRPr="00044D4D">
        <w:t>, A</w:t>
      </w:r>
      <w:r w:rsidRPr="00044D4D">
        <w:rPr>
          <w:vertAlign w:val="subscript"/>
        </w:rPr>
        <w:t>n2</w:t>
      </w:r>
      <w:r w:rsidRPr="00044D4D">
        <w:t>, ...</w:t>
      </w:r>
      <w:proofErr w:type="gramStart"/>
      <w:r w:rsidRPr="00044D4D">
        <w:t>,</w:t>
      </w:r>
      <w:proofErr w:type="spellStart"/>
      <w:r w:rsidRPr="00044D4D">
        <w:t>A</w:t>
      </w:r>
      <w:r w:rsidRPr="00044D4D">
        <w:rPr>
          <w:vertAlign w:val="subscript"/>
        </w:rPr>
        <w:t>nm</w:t>
      </w:r>
      <w:proofErr w:type="spellEnd"/>
      <w:proofErr w:type="gramEnd"/>
      <w:r w:rsidRPr="00044D4D">
        <w:t xml:space="preserve">  where m, n≥ 1.  </w:t>
      </w:r>
    </w:p>
    <w:p w:rsidR="003E4A79" w:rsidRPr="00044D4D" w:rsidRDefault="003E4A79" w:rsidP="003E4A79">
      <w:r w:rsidRPr="00044D4D">
        <w:t>The plithogenic fuzzy number will be of the form</w:t>
      </w:r>
    </w:p>
    <w:p w:rsidR="003E4A79" w:rsidRPr="00044D4D" w:rsidRDefault="003E4A79" w:rsidP="003E4A79">
      <w:r w:rsidRPr="00044D4D">
        <w:t>M = {x( A</w:t>
      </w:r>
      <w:r w:rsidRPr="00044D4D">
        <w:rPr>
          <w:vertAlign w:val="subscript"/>
        </w:rPr>
        <w:t>11</w:t>
      </w:r>
      <w:r w:rsidRPr="00044D4D">
        <w:t>(t</w:t>
      </w:r>
      <w:r w:rsidRPr="00044D4D">
        <w:rPr>
          <w:vertAlign w:val="subscript"/>
        </w:rPr>
        <w:t>11</w:t>
      </w:r>
      <w:r w:rsidRPr="00044D4D">
        <w:t>), A</w:t>
      </w:r>
      <w:r w:rsidRPr="00044D4D">
        <w:rPr>
          <w:vertAlign w:val="subscript"/>
        </w:rPr>
        <w:t>12</w:t>
      </w:r>
      <w:r w:rsidRPr="00044D4D">
        <w:t>(t</w:t>
      </w:r>
      <w:r w:rsidRPr="00044D4D">
        <w:rPr>
          <w:vertAlign w:val="subscript"/>
        </w:rPr>
        <w:t>12</w:t>
      </w:r>
      <w:r w:rsidRPr="00044D4D">
        <w:t>), ..., A</w:t>
      </w:r>
      <w:r w:rsidRPr="00044D4D">
        <w:rPr>
          <w:vertAlign w:val="subscript"/>
        </w:rPr>
        <w:t>1m1</w:t>
      </w:r>
      <w:r w:rsidRPr="00044D4D">
        <w:t>(t</w:t>
      </w:r>
      <w:r w:rsidRPr="00044D4D">
        <w:rPr>
          <w:vertAlign w:val="subscript"/>
        </w:rPr>
        <w:t>1m1</w:t>
      </w:r>
      <w:r w:rsidRPr="00044D4D">
        <w:t>);    A</w:t>
      </w:r>
      <w:r w:rsidRPr="00044D4D">
        <w:rPr>
          <w:vertAlign w:val="subscript"/>
        </w:rPr>
        <w:t>21</w:t>
      </w:r>
      <w:r w:rsidRPr="00044D4D">
        <w:t>(t</w:t>
      </w:r>
      <w:r w:rsidRPr="00044D4D">
        <w:rPr>
          <w:vertAlign w:val="subscript"/>
        </w:rPr>
        <w:t>21</w:t>
      </w:r>
      <w:r w:rsidRPr="00044D4D">
        <w:t>), A</w:t>
      </w:r>
      <w:r w:rsidRPr="00044D4D">
        <w:rPr>
          <w:vertAlign w:val="subscript"/>
        </w:rPr>
        <w:t>22</w:t>
      </w:r>
      <w:r w:rsidRPr="00044D4D">
        <w:t>(t</w:t>
      </w:r>
      <w:r w:rsidRPr="00044D4D">
        <w:rPr>
          <w:vertAlign w:val="subscript"/>
        </w:rPr>
        <w:t>22</w:t>
      </w:r>
      <w:r w:rsidRPr="00044D4D">
        <w:t>), ..., A</w:t>
      </w:r>
      <w:r w:rsidRPr="00044D4D">
        <w:rPr>
          <w:vertAlign w:val="subscript"/>
        </w:rPr>
        <w:t>2m2</w:t>
      </w:r>
      <w:r w:rsidRPr="00044D4D">
        <w:t>(t</w:t>
      </w:r>
      <w:r w:rsidRPr="00044D4D">
        <w:rPr>
          <w:vertAlign w:val="subscript"/>
        </w:rPr>
        <w:t>2m2</w:t>
      </w:r>
      <w:r w:rsidRPr="00044D4D">
        <w:t>);   ...    A</w:t>
      </w:r>
      <w:r w:rsidRPr="00044D4D">
        <w:rPr>
          <w:vertAlign w:val="subscript"/>
        </w:rPr>
        <w:t>n1</w:t>
      </w:r>
      <w:r w:rsidRPr="00044D4D">
        <w:t>(t</w:t>
      </w:r>
      <w:r w:rsidRPr="00044D4D">
        <w:rPr>
          <w:vertAlign w:val="subscript"/>
        </w:rPr>
        <w:t>n1</w:t>
      </w:r>
      <w:r w:rsidRPr="00044D4D">
        <w:t>), A</w:t>
      </w:r>
      <w:r w:rsidRPr="00044D4D">
        <w:rPr>
          <w:vertAlign w:val="subscript"/>
        </w:rPr>
        <w:t>n2</w:t>
      </w:r>
      <w:r w:rsidRPr="00044D4D">
        <w:t>(t</w:t>
      </w:r>
      <w:r w:rsidRPr="00044D4D">
        <w:rPr>
          <w:vertAlign w:val="subscript"/>
        </w:rPr>
        <w:t>n2</w:t>
      </w:r>
      <w:r w:rsidRPr="00044D4D">
        <w:t xml:space="preserve">), </w:t>
      </w:r>
      <w:proofErr w:type="spellStart"/>
      <w:r w:rsidRPr="00044D4D">
        <w:t>A</w:t>
      </w:r>
      <w:r w:rsidRPr="00044D4D">
        <w:rPr>
          <w:vertAlign w:val="subscript"/>
        </w:rPr>
        <w:t>nm</w:t>
      </w:r>
      <w:proofErr w:type="spellEnd"/>
      <w:r w:rsidRPr="00044D4D">
        <w:t>(</w:t>
      </w:r>
      <w:proofErr w:type="spellStart"/>
      <w:r w:rsidRPr="00044D4D">
        <w:t>t</w:t>
      </w:r>
      <w:r w:rsidRPr="00044D4D">
        <w:rPr>
          <w:vertAlign w:val="subscript"/>
        </w:rPr>
        <w:t>nm</w:t>
      </w:r>
      <w:proofErr w:type="spellEnd"/>
      <w:r w:rsidRPr="00044D4D">
        <w:t>); with x in U} ,</w:t>
      </w:r>
    </w:p>
    <w:p w:rsidR="003E4A79" w:rsidRPr="00044D4D" w:rsidRDefault="003E4A79" w:rsidP="003E4A79">
      <w:proofErr w:type="gramStart"/>
      <w:r w:rsidRPr="00044D4D">
        <w:t>where</w:t>
      </w:r>
      <w:proofErr w:type="gramEnd"/>
    </w:p>
    <w:p w:rsidR="003E4A79" w:rsidRPr="00044D4D" w:rsidRDefault="003E4A79" w:rsidP="003E4A79">
      <w:r w:rsidRPr="00044D4D">
        <w:t> </w:t>
      </w:r>
      <w:proofErr w:type="gramStart"/>
      <w:r w:rsidRPr="00044D4D">
        <w:t>t</w:t>
      </w:r>
      <w:r w:rsidRPr="00044D4D">
        <w:rPr>
          <w:vertAlign w:val="subscript"/>
        </w:rPr>
        <w:t>11</w:t>
      </w:r>
      <w:proofErr w:type="gramEnd"/>
      <w:r w:rsidRPr="00044D4D">
        <w:t xml:space="preserve"> is the degree of appurtenance of element x to the set M with respect to the attribute value A</w:t>
      </w:r>
      <w:r w:rsidRPr="00044D4D">
        <w:rPr>
          <w:vertAlign w:val="subscript"/>
        </w:rPr>
        <w:t>11</w:t>
      </w:r>
      <w:r w:rsidRPr="00044D4D">
        <w:t>;</w:t>
      </w:r>
    </w:p>
    <w:p w:rsidR="003E4A79" w:rsidRPr="00044D4D" w:rsidRDefault="003E4A79" w:rsidP="003E4A79">
      <w:r w:rsidRPr="00044D4D">
        <w:t> </w:t>
      </w:r>
      <w:proofErr w:type="gramStart"/>
      <w:r w:rsidRPr="00044D4D">
        <w:t>t</w:t>
      </w:r>
      <w:r w:rsidRPr="00044D4D">
        <w:rPr>
          <w:vertAlign w:val="subscript"/>
        </w:rPr>
        <w:t>12</w:t>
      </w:r>
      <w:proofErr w:type="gramEnd"/>
      <w:r w:rsidRPr="00044D4D">
        <w:t xml:space="preserve"> is the degree of appurtenance of element x to the set M with respect to the attribute value A</w:t>
      </w:r>
      <w:r w:rsidRPr="00044D4D">
        <w:rPr>
          <w:vertAlign w:val="subscript"/>
        </w:rPr>
        <w:t>12</w:t>
      </w:r>
      <w:r w:rsidRPr="00044D4D">
        <w:t>;  etc.</w:t>
      </w:r>
    </w:p>
    <w:p w:rsidR="003E4A79" w:rsidRPr="00044D4D" w:rsidRDefault="003E4A79" w:rsidP="003E4A79">
      <w:r w:rsidRPr="00044D4D">
        <w:t>The plithogenic intuitionistic fuzzy number will be of the form</w:t>
      </w:r>
    </w:p>
    <w:p w:rsidR="003E4A79" w:rsidRPr="00044D4D" w:rsidRDefault="003E4A79" w:rsidP="003E4A79">
      <w:r w:rsidRPr="00044D4D">
        <w:t>M = {x( A</w:t>
      </w:r>
      <w:r w:rsidRPr="00044D4D">
        <w:rPr>
          <w:vertAlign w:val="subscript"/>
        </w:rPr>
        <w:t>11</w:t>
      </w:r>
      <w:r w:rsidRPr="00044D4D">
        <w:t>(t</w:t>
      </w:r>
      <w:r w:rsidRPr="00044D4D">
        <w:rPr>
          <w:vertAlign w:val="subscript"/>
        </w:rPr>
        <w:t>11</w:t>
      </w:r>
      <w:r w:rsidRPr="00044D4D">
        <w:t>, f</w:t>
      </w:r>
      <w:r w:rsidRPr="00044D4D">
        <w:rPr>
          <w:vertAlign w:val="subscript"/>
        </w:rPr>
        <w:t>11</w:t>
      </w:r>
      <w:r w:rsidRPr="00044D4D">
        <w:t>), A</w:t>
      </w:r>
      <w:r w:rsidRPr="00044D4D">
        <w:rPr>
          <w:vertAlign w:val="subscript"/>
        </w:rPr>
        <w:t>12</w:t>
      </w:r>
      <w:r w:rsidRPr="00044D4D">
        <w:t>(t</w:t>
      </w:r>
      <w:r w:rsidRPr="00044D4D">
        <w:rPr>
          <w:vertAlign w:val="subscript"/>
        </w:rPr>
        <w:t>12</w:t>
      </w:r>
      <w:r w:rsidRPr="00044D4D">
        <w:t>, f</w:t>
      </w:r>
      <w:r w:rsidRPr="00044D4D">
        <w:rPr>
          <w:vertAlign w:val="subscript"/>
        </w:rPr>
        <w:t>12</w:t>
      </w:r>
      <w:r w:rsidRPr="00044D4D">
        <w:t>), ..., A</w:t>
      </w:r>
      <w:r w:rsidRPr="00044D4D">
        <w:rPr>
          <w:vertAlign w:val="subscript"/>
        </w:rPr>
        <w:t>1</w:t>
      </w:r>
      <w:r w:rsidRPr="00044D4D">
        <w:t>m</w:t>
      </w:r>
      <w:r w:rsidRPr="00044D4D">
        <w:rPr>
          <w:vertAlign w:val="subscript"/>
        </w:rPr>
        <w:t>1</w:t>
      </w:r>
      <w:r w:rsidRPr="00044D4D">
        <w:t>(t</w:t>
      </w:r>
      <w:r w:rsidRPr="00044D4D">
        <w:rPr>
          <w:vertAlign w:val="subscript"/>
        </w:rPr>
        <w:t>1</w:t>
      </w:r>
      <w:r w:rsidRPr="00044D4D">
        <w:t>m</w:t>
      </w:r>
      <w:r w:rsidRPr="00044D4D">
        <w:rPr>
          <w:vertAlign w:val="subscript"/>
        </w:rPr>
        <w:t>1</w:t>
      </w:r>
      <w:r w:rsidRPr="00044D4D">
        <w:t>, f</w:t>
      </w:r>
      <w:r w:rsidRPr="00044D4D">
        <w:rPr>
          <w:vertAlign w:val="subscript"/>
        </w:rPr>
        <w:t>1</w:t>
      </w:r>
      <w:r w:rsidRPr="00044D4D">
        <w:t>m</w:t>
      </w:r>
      <w:r w:rsidRPr="00044D4D">
        <w:rPr>
          <w:vertAlign w:val="subscript"/>
        </w:rPr>
        <w:t>1</w:t>
      </w:r>
      <w:r w:rsidRPr="00044D4D">
        <w:t>);    A</w:t>
      </w:r>
      <w:r w:rsidRPr="00044D4D">
        <w:rPr>
          <w:vertAlign w:val="subscript"/>
        </w:rPr>
        <w:t>21</w:t>
      </w:r>
      <w:r w:rsidRPr="00044D4D">
        <w:t>(t</w:t>
      </w:r>
      <w:r w:rsidRPr="00044D4D">
        <w:rPr>
          <w:vertAlign w:val="subscript"/>
        </w:rPr>
        <w:t>21</w:t>
      </w:r>
      <w:r w:rsidRPr="00044D4D">
        <w:t>, f</w:t>
      </w:r>
      <w:r w:rsidRPr="00044D4D">
        <w:rPr>
          <w:vertAlign w:val="subscript"/>
        </w:rPr>
        <w:t>21</w:t>
      </w:r>
      <w:r w:rsidRPr="00044D4D">
        <w:t>), A</w:t>
      </w:r>
      <w:r w:rsidRPr="00044D4D">
        <w:rPr>
          <w:vertAlign w:val="subscript"/>
        </w:rPr>
        <w:t>22</w:t>
      </w:r>
      <w:r w:rsidRPr="00044D4D">
        <w:t>(t</w:t>
      </w:r>
      <w:r w:rsidRPr="00044D4D">
        <w:rPr>
          <w:vertAlign w:val="subscript"/>
        </w:rPr>
        <w:t>22</w:t>
      </w:r>
      <w:r w:rsidRPr="00044D4D">
        <w:t>, f</w:t>
      </w:r>
      <w:r w:rsidRPr="00044D4D">
        <w:rPr>
          <w:vertAlign w:val="subscript"/>
        </w:rPr>
        <w:t>22</w:t>
      </w:r>
      <w:r w:rsidRPr="00044D4D">
        <w:t>), ..., A</w:t>
      </w:r>
      <w:r w:rsidRPr="00044D4D">
        <w:rPr>
          <w:vertAlign w:val="subscript"/>
        </w:rPr>
        <w:t>2m2</w:t>
      </w:r>
      <w:r w:rsidRPr="00044D4D">
        <w:t>(t</w:t>
      </w:r>
      <w:r w:rsidRPr="00044D4D">
        <w:rPr>
          <w:vertAlign w:val="subscript"/>
        </w:rPr>
        <w:t>2m2</w:t>
      </w:r>
      <w:r w:rsidRPr="00044D4D">
        <w:t>, f</w:t>
      </w:r>
      <w:r w:rsidRPr="00044D4D">
        <w:rPr>
          <w:vertAlign w:val="subscript"/>
        </w:rPr>
        <w:t>2m2</w:t>
      </w:r>
      <w:r w:rsidRPr="00044D4D">
        <w:t>);   ...    A</w:t>
      </w:r>
      <w:r w:rsidRPr="00044D4D">
        <w:rPr>
          <w:vertAlign w:val="subscript"/>
        </w:rPr>
        <w:t>n1</w:t>
      </w:r>
      <w:r w:rsidRPr="00044D4D">
        <w:t>(t</w:t>
      </w:r>
      <w:r w:rsidRPr="00044D4D">
        <w:rPr>
          <w:vertAlign w:val="subscript"/>
        </w:rPr>
        <w:t>n1</w:t>
      </w:r>
      <w:r w:rsidRPr="00044D4D">
        <w:t>, f</w:t>
      </w:r>
      <w:r w:rsidRPr="00044D4D">
        <w:rPr>
          <w:vertAlign w:val="subscript"/>
        </w:rPr>
        <w:t>n1</w:t>
      </w:r>
      <w:r w:rsidRPr="00044D4D">
        <w:t>), A</w:t>
      </w:r>
      <w:r w:rsidRPr="00044D4D">
        <w:rPr>
          <w:vertAlign w:val="subscript"/>
        </w:rPr>
        <w:t>n2</w:t>
      </w:r>
      <w:r w:rsidRPr="00044D4D">
        <w:t>(t</w:t>
      </w:r>
      <w:r w:rsidRPr="00044D4D">
        <w:rPr>
          <w:vertAlign w:val="subscript"/>
        </w:rPr>
        <w:t>n2</w:t>
      </w:r>
      <w:r w:rsidRPr="00044D4D">
        <w:t>, f</w:t>
      </w:r>
      <w:r w:rsidRPr="00044D4D">
        <w:rPr>
          <w:vertAlign w:val="subscript"/>
        </w:rPr>
        <w:t>n2</w:t>
      </w:r>
      <w:r w:rsidRPr="00044D4D">
        <w:t xml:space="preserve">), </w:t>
      </w:r>
      <w:proofErr w:type="spellStart"/>
      <w:r w:rsidRPr="00044D4D">
        <w:t>A</w:t>
      </w:r>
      <w:r w:rsidRPr="00044D4D">
        <w:rPr>
          <w:vertAlign w:val="subscript"/>
        </w:rPr>
        <w:t>nm</w:t>
      </w:r>
      <w:proofErr w:type="spellEnd"/>
      <w:r w:rsidRPr="00044D4D">
        <w:t xml:space="preserve"> (</w:t>
      </w:r>
      <w:proofErr w:type="spellStart"/>
      <w:r w:rsidRPr="00044D4D">
        <w:t>t</w:t>
      </w:r>
      <w:r w:rsidRPr="00044D4D">
        <w:rPr>
          <w:vertAlign w:val="subscript"/>
        </w:rPr>
        <w:t>nm</w:t>
      </w:r>
      <w:proofErr w:type="spellEnd"/>
      <w:r w:rsidRPr="00044D4D">
        <w:t xml:space="preserve">, </w:t>
      </w:r>
      <w:proofErr w:type="spellStart"/>
      <w:r w:rsidRPr="00044D4D">
        <w:t>f</w:t>
      </w:r>
      <w:r w:rsidRPr="00044D4D">
        <w:rPr>
          <w:vertAlign w:val="subscript"/>
        </w:rPr>
        <w:t>nm</w:t>
      </w:r>
      <w:proofErr w:type="spellEnd"/>
      <w:r w:rsidRPr="00044D4D">
        <w:t>); with x in U} ,</w:t>
      </w:r>
    </w:p>
    <w:p w:rsidR="003E4A79" w:rsidRPr="00044D4D" w:rsidRDefault="003E4A79" w:rsidP="003E4A79">
      <w:r w:rsidRPr="00044D4D">
        <w:t>Where</w:t>
      </w:r>
    </w:p>
    <w:p w:rsidR="003E4A79" w:rsidRPr="00044D4D" w:rsidRDefault="003E4A79" w:rsidP="003E4A79">
      <w:proofErr w:type="gramStart"/>
      <w:r w:rsidRPr="00044D4D">
        <w:t>t</w:t>
      </w:r>
      <w:r w:rsidRPr="00044D4D">
        <w:rPr>
          <w:vertAlign w:val="subscript"/>
        </w:rPr>
        <w:t>11</w:t>
      </w:r>
      <w:proofErr w:type="gramEnd"/>
      <w:r w:rsidRPr="00044D4D">
        <w:t xml:space="preserve"> is the degree of appurtenance of element x to the set M with respect to the attribute value A</w:t>
      </w:r>
      <w:r w:rsidRPr="00044D4D">
        <w:rPr>
          <w:vertAlign w:val="subscript"/>
        </w:rPr>
        <w:t>11</w:t>
      </w:r>
      <w:r w:rsidRPr="00044D4D">
        <w:t>and f</w:t>
      </w:r>
      <w:r w:rsidRPr="00044D4D">
        <w:rPr>
          <w:vertAlign w:val="subscript"/>
        </w:rPr>
        <w:t>11</w:t>
      </w:r>
      <w:r w:rsidRPr="00044D4D">
        <w:t xml:space="preserve"> is the degree of non-appurtenance of element x to the set M with respect to the attribute value A</w:t>
      </w:r>
      <w:r w:rsidRPr="00044D4D">
        <w:rPr>
          <w:vertAlign w:val="subscript"/>
        </w:rPr>
        <w:t>11</w:t>
      </w:r>
      <w:r w:rsidRPr="00044D4D">
        <w:t>;</w:t>
      </w:r>
    </w:p>
    <w:p w:rsidR="003E4A79" w:rsidRPr="00044D4D" w:rsidRDefault="003E4A79" w:rsidP="003E4A79">
      <w:r w:rsidRPr="00044D4D">
        <w:t> t</w:t>
      </w:r>
      <w:r w:rsidRPr="00044D4D">
        <w:rPr>
          <w:vertAlign w:val="subscript"/>
        </w:rPr>
        <w:t>12</w:t>
      </w:r>
      <w:r w:rsidRPr="00044D4D">
        <w:t xml:space="preserve"> is the degree of appurtenance of element x to the set M with respect to the attribute value A</w:t>
      </w:r>
      <w:r w:rsidRPr="00044D4D">
        <w:rPr>
          <w:vertAlign w:val="subscript"/>
        </w:rPr>
        <w:t>12</w:t>
      </w:r>
      <w:r w:rsidRPr="00044D4D">
        <w:t>and f</w:t>
      </w:r>
      <w:r w:rsidRPr="00044D4D">
        <w:rPr>
          <w:vertAlign w:val="subscript"/>
        </w:rPr>
        <w:t xml:space="preserve">12 </w:t>
      </w:r>
      <w:r w:rsidRPr="00044D4D">
        <w:t>is the degree of non-appurtenance of element x to the set M with respect to the attribute value A</w:t>
      </w:r>
      <w:r w:rsidRPr="00044D4D">
        <w:rPr>
          <w:vertAlign w:val="subscript"/>
        </w:rPr>
        <w:t>12</w:t>
      </w:r>
      <w:r w:rsidRPr="00044D4D">
        <w:t>;  etc.</w:t>
      </w:r>
    </w:p>
    <w:p w:rsidR="003E4A79" w:rsidRPr="00044D4D" w:rsidRDefault="003E4A79" w:rsidP="003E4A79">
      <w:r w:rsidRPr="00044D4D">
        <w:lastRenderedPageBreak/>
        <w:t>The neutrosophic plithogenic set:</w:t>
      </w:r>
    </w:p>
    <w:p w:rsidR="003E4A79" w:rsidRPr="00044D4D" w:rsidRDefault="003E4A79" w:rsidP="003E4A79">
      <w:r w:rsidRPr="00044D4D">
        <w:t>M = {x( A</w:t>
      </w:r>
      <w:r w:rsidRPr="00044D4D">
        <w:rPr>
          <w:vertAlign w:val="subscript"/>
        </w:rPr>
        <w:t>11</w:t>
      </w:r>
      <w:r w:rsidRPr="00044D4D">
        <w:t>(t</w:t>
      </w:r>
      <w:r w:rsidRPr="00044D4D">
        <w:rPr>
          <w:vertAlign w:val="subscript"/>
        </w:rPr>
        <w:t>11</w:t>
      </w:r>
      <w:r w:rsidRPr="00044D4D">
        <w:t>, i</w:t>
      </w:r>
      <w:r w:rsidRPr="00044D4D">
        <w:rPr>
          <w:vertAlign w:val="subscript"/>
        </w:rPr>
        <w:t>11</w:t>
      </w:r>
      <w:r w:rsidRPr="00044D4D">
        <w:t>, f</w:t>
      </w:r>
      <w:r w:rsidRPr="00044D4D">
        <w:rPr>
          <w:vertAlign w:val="subscript"/>
        </w:rPr>
        <w:t>11</w:t>
      </w:r>
      <w:r w:rsidRPr="00044D4D">
        <w:t>), A</w:t>
      </w:r>
      <w:r w:rsidRPr="00044D4D">
        <w:rPr>
          <w:vertAlign w:val="subscript"/>
        </w:rPr>
        <w:t>12</w:t>
      </w:r>
      <w:r w:rsidRPr="00044D4D">
        <w:t>(t</w:t>
      </w:r>
      <w:r w:rsidRPr="00044D4D">
        <w:rPr>
          <w:vertAlign w:val="subscript"/>
        </w:rPr>
        <w:t>12</w:t>
      </w:r>
      <w:r w:rsidRPr="00044D4D">
        <w:t>, i</w:t>
      </w:r>
      <w:r w:rsidRPr="00044D4D">
        <w:rPr>
          <w:vertAlign w:val="subscript"/>
        </w:rPr>
        <w:t>12</w:t>
      </w:r>
      <w:r w:rsidRPr="00044D4D">
        <w:t>, f</w:t>
      </w:r>
      <w:r w:rsidRPr="00044D4D">
        <w:rPr>
          <w:vertAlign w:val="subscript"/>
        </w:rPr>
        <w:t>12</w:t>
      </w:r>
      <w:r w:rsidRPr="00044D4D">
        <w:t>), ..., A</w:t>
      </w:r>
      <w:r w:rsidRPr="00044D4D">
        <w:rPr>
          <w:vertAlign w:val="subscript"/>
        </w:rPr>
        <w:t>1m1</w:t>
      </w:r>
      <w:r w:rsidRPr="00044D4D">
        <w:t>(t</w:t>
      </w:r>
      <w:r w:rsidRPr="00044D4D">
        <w:rPr>
          <w:vertAlign w:val="subscript"/>
        </w:rPr>
        <w:t>1m1</w:t>
      </w:r>
      <w:r w:rsidRPr="00044D4D">
        <w:t>, i</w:t>
      </w:r>
      <w:r w:rsidRPr="00044D4D">
        <w:rPr>
          <w:vertAlign w:val="subscript"/>
        </w:rPr>
        <w:t>1m1</w:t>
      </w:r>
      <w:r w:rsidRPr="00044D4D">
        <w:t>, f</w:t>
      </w:r>
      <w:r w:rsidRPr="00044D4D">
        <w:rPr>
          <w:vertAlign w:val="subscript"/>
        </w:rPr>
        <w:t>1m1</w:t>
      </w:r>
      <w:r w:rsidRPr="00044D4D">
        <w:t>);    A</w:t>
      </w:r>
      <w:r w:rsidRPr="00044D4D">
        <w:rPr>
          <w:vertAlign w:val="subscript"/>
        </w:rPr>
        <w:t>21</w:t>
      </w:r>
      <w:r w:rsidRPr="00044D4D">
        <w:t>(t</w:t>
      </w:r>
      <w:r w:rsidRPr="00044D4D">
        <w:rPr>
          <w:vertAlign w:val="subscript"/>
        </w:rPr>
        <w:t>21</w:t>
      </w:r>
      <w:r w:rsidRPr="00044D4D">
        <w:t>, i</w:t>
      </w:r>
      <w:r w:rsidRPr="00044D4D">
        <w:rPr>
          <w:vertAlign w:val="subscript"/>
        </w:rPr>
        <w:t>21</w:t>
      </w:r>
      <w:r w:rsidRPr="00044D4D">
        <w:t>, f</w:t>
      </w:r>
      <w:r w:rsidRPr="00044D4D">
        <w:rPr>
          <w:vertAlign w:val="subscript"/>
        </w:rPr>
        <w:t>21</w:t>
      </w:r>
      <w:r w:rsidRPr="00044D4D">
        <w:t>), A</w:t>
      </w:r>
      <w:r w:rsidRPr="00044D4D">
        <w:rPr>
          <w:vertAlign w:val="subscript"/>
        </w:rPr>
        <w:t>22</w:t>
      </w:r>
      <w:r w:rsidRPr="00044D4D">
        <w:t>(t</w:t>
      </w:r>
      <w:r w:rsidRPr="00044D4D">
        <w:rPr>
          <w:vertAlign w:val="subscript"/>
        </w:rPr>
        <w:t>22</w:t>
      </w:r>
      <w:r w:rsidRPr="00044D4D">
        <w:t>, i</w:t>
      </w:r>
      <w:r w:rsidRPr="00044D4D">
        <w:rPr>
          <w:vertAlign w:val="subscript"/>
        </w:rPr>
        <w:t>22</w:t>
      </w:r>
      <w:r w:rsidRPr="00044D4D">
        <w:t>, f</w:t>
      </w:r>
      <w:r w:rsidRPr="00044D4D">
        <w:rPr>
          <w:vertAlign w:val="subscript"/>
        </w:rPr>
        <w:t>22</w:t>
      </w:r>
      <w:r w:rsidRPr="00044D4D">
        <w:t>), ..., A</w:t>
      </w:r>
      <w:r w:rsidRPr="00044D4D">
        <w:rPr>
          <w:vertAlign w:val="subscript"/>
        </w:rPr>
        <w:t>2m2</w:t>
      </w:r>
      <w:r w:rsidRPr="00044D4D">
        <w:t>(t</w:t>
      </w:r>
      <w:r w:rsidRPr="00044D4D">
        <w:rPr>
          <w:vertAlign w:val="subscript"/>
        </w:rPr>
        <w:t>2m2</w:t>
      </w:r>
      <w:r w:rsidRPr="00044D4D">
        <w:t>, i</w:t>
      </w:r>
      <w:r w:rsidRPr="00044D4D">
        <w:rPr>
          <w:vertAlign w:val="subscript"/>
        </w:rPr>
        <w:t>2m2</w:t>
      </w:r>
      <w:r w:rsidRPr="00044D4D">
        <w:t>, f</w:t>
      </w:r>
      <w:r w:rsidRPr="00044D4D">
        <w:rPr>
          <w:vertAlign w:val="subscript"/>
        </w:rPr>
        <w:t>2m2</w:t>
      </w:r>
      <w:r w:rsidRPr="00044D4D">
        <w:t>);   ...    A</w:t>
      </w:r>
      <w:r w:rsidRPr="00044D4D">
        <w:rPr>
          <w:vertAlign w:val="subscript"/>
        </w:rPr>
        <w:t>n1</w:t>
      </w:r>
      <w:r w:rsidRPr="00044D4D">
        <w:t>(t</w:t>
      </w:r>
      <w:r w:rsidRPr="00044D4D">
        <w:rPr>
          <w:vertAlign w:val="subscript"/>
        </w:rPr>
        <w:t>n1</w:t>
      </w:r>
      <w:r w:rsidRPr="00044D4D">
        <w:t>, i</w:t>
      </w:r>
      <w:r w:rsidRPr="00044D4D">
        <w:rPr>
          <w:vertAlign w:val="subscript"/>
        </w:rPr>
        <w:t>n1</w:t>
      </w:r>
      <w:r w:rsidRPr="00044D4D">
        <w:t>, f</w:t>
      </w:r>
      <w:r w:rsidRPr="00044D4D">
        <w:rPr>
          <w:vertAlign w:val="subscript"/>
        </w:rPr>
        <w:t>n1</w:t>
      </w:r>
      <w:r w:rsidRPr="00044D4D">
        <w:t>), A</w:t>
      </w:r>
      <w:r w:rsidRPr="00044D4D">
        <w:rPr>
          <w:vertAlign w:val="subscript"/>
        </w:rPr>
        <w:t>n2</w:t>
      </w:r>
      <w:r w:rsidRPr="00044D4D">
        <w:t>(t</w:t>
      </w:r>
      <w:r w:rsidRPr="00044D4D">
        <w:rPr>
          <w:vertAlign w:val="subscript"/>
        </w:rPr>
        <w:t>n2</w:t>
      </w:r>
      <w:r w:rsidRPr="00044D4D">
        <w:t>, i</w:t>
      </w:r>
      <w:r w:rsidRPr="00044D4D">
        <w:rPr>
          <w:vertAlign w:val="subscript"/>
        </w:rPr>
        <w:t>n2</w:t>
      </w:r>
      <w:r w:rsidRPr="00044D4D">
        <w:t>, f</w:t>
      </w:r>
      <w:r w:rsidRPr="00044D4D">
        <w:rPr>
          <w:vertAlign w:val="subscript"/>
        </w:rPr>
        <w:t>n2</w:t>
      </w:r>
      <w:r w:rsidRPr="00044D4D">
        <w:t xml:space="preserve">), </w:t>
      </w:r>
      <w:proofErr w:type="spellStart"/>
      <w:r w:rsidRPr="00044D4D">
        <w:t>A</w:t>
      </w:r>
      <w:r w:rsidRPr="00044D4D">
        <w:rPr>
          <w:vertAlign w:val="subscript"/>
        </w:rPr>
        <w:t>nm</w:t>
      </w:r>
      <w:proofErr w:type="spellEnd"/>
      <w:r w:rsidRPr="00044D4D">
        <w:t>(</w:t>
      </w:r>
      <w:proofErr w:type="spellStart"/>
      <w:r w:rsidRPr="00044D4D">
        <w:t>t</w:t>
      </w:r>
      <w:r w:rsidRPr="00044D4D">
        <w:rPr>
          <w:vertAlign w:val="subscript"/>
        </w:rPr>
        <w:t>nm</w:t>
      </w:r>
      <w:proofErr w:type="spellEnd"/>
      <w:r w:rsidRPr="00044D4D">
        <w:t xml:space="preserve">, </w:t>
      </w:r>
      <w:proofErr w:type="spellStart"/>
      <w:r w:rsidRPr="00044D4D">
        <w:t>i</w:t>
      </w:r>
      <w:r w:rsidRPr="00044D4D">
        <w:rPr>
          <w:vertAlign w:val="subscript"/>
        </w:rPr>
        <w:t>nm</w:t>
      </w:r>
      <w:proofErr w:type="spellEnd"/>
      <w:r w:rsidRPr="00044D4D">
        <w:t xml:space="preserve">, </w:t>
      </w:r>
      <w:proofErr w:type="spellStart"/>
      <w:r w:rsidRPr="00044D4D">
        <w:t>f</w:t>
      </w:r>
      <w:r w:rsidRPr="00044D4D">
        <w:rPr>
          <w:vertAlign w:val="subscript"/>
        </w:rPr>
        <w:t>nm</w:t>
      </w:r>
      <w:proofErr w:type="spellEnd"/>
      <w:r w:rsidRPr="00044D4D">
        <w:t>); with x in U} ,</w:t>
      </w:r>
    </w:p>
    <w:p w:rsidR="003E4A79" w:rsidRPr="00044D4D" w:rsidRDefault="003E4A79" w:rsidP="003E4A79">
      <w:proofErr w:type="gramStart"/>
      <w:r w:rsidRPr="00044D4D">
        <w:t>where</w:t>
      </w:r>
      <w:proofErr w:type="gramEnd"/>
    </w:p>
    <w:p w:rsidR="003E4A79" w:rsidRPr="00044D4D" w:rsidRDefault="003E4A79" w:rsidP="003E4A79">
      <w:r w:rsidRPr="00044D4D">
        <w:t> t</w:t>
      </w:r>
      <w:r w:rsidRPr="00044D4D">
        <w:rPr>
          <w:vertAlign w:val="subscript"/>
        </w:rPr>
        <w:t>11</w:t>
      </w:r>
      <w:r w:rsidRPr="00044D4D">
        <w:t xml:space="preserve"> is the degree of appurtenance of element x to the set M with respect to the attribute value A</w:t>
      </w:r>
      <w:r w:rsidRPr="00044D4D">
        <w:rPr>
          <w:vertAlign w:val="subscript"/>
        </w:rPr>
        <w:t>11</w:t>
      </w:r>
      <w:r w:rsidRPr="00044D4D">
        <w:t>,i</w:t>
      </w:r>
      <w:r w:rsidRPr="00044D4D">
        <w:rPr>
          <w:vertAlign w:val="subscript"/>
        </w:rPr>
        <w:t xml:space="preserve">11 </w:t>
      </w:r>
      <w:r w:rsidRPr="00044D4D">
        <w:t>is the degree of indeterminacy of element x to the set M with respect to the attribute value A</w:t>
      </w:r>
      <w:r w:rsidRPr="00044D4D">
        <w:rPr>
          <w:vertAlign w:val="subscript"/>
        </w:rPr>
        <w:t>11</w:t>
      </w:r>
      <w:r w:rsidRPr="00044D4D">
        <w:t>and f</w:t>
      </w:r>
      <w:r w:rsidRPr="00044D4D">
        <w:rPr>
          <w:vertAlign w:val="subscript"/>
        </w:rPr>
        <w:t>11</w:t>
      </w:r>
      <w:r w:rsidRPr="00044D4D">
        <w:t xml:space="preserve"> is the degree of non-appurtenance of element x to the set M with respect to the attribute value A</w:t>
      </w:r>
      <w:r w:rsidRPr="00044D4D">
        <w:rPr>
          <w:vertAlign w:val="subscript"/>
        </w:rPr>
        <w:t>11</w:t>
      </w:r>
      <w:r w:rsidRPr="00044D4D">
        <w:t>;</w:t>
      </w:r>
    </w:p>
    <w:p w:rsidR="003E4A79" w:rsidRPr="00044D4D" w:rsidRDefault="003E4A79" w:rsidP="003E4A79">
      <w:r w:rsidRPr="00044D4D">
        <w:t>t</w:t>
      </w:r>
      <w:r w:rsidRPr="00044D4D">
        <w:rPr>
          <w:vertAlign w:val="subscript"/>
        </w:rPr>
        <w:t>12</w:t>
      </w:r>
      <w:r w:rsidRPr="00044D4D">
        <w:t xml:space="preserve"> is the degree of appurtenance of element x to the set M with respect to the attribute value A</w:t>
      </w:r>
      <w:r w:rsidRPr="00044D4D">
        <w:rPr>
          <w:vertAlign w:val="subscript"/>
        </w:rPr>
        <w:t>12</w:t>
      </w:r>
      <w:proofErr w:type="gramStart"/>
      <w:r w:rsidRPr="00044D4D">
        <w:t>,i</w:t>
      </w:r>
      <w:r w:rsidRPr="00044D4D">
        <w:rPr>
          <w:vertAlign w:val="subscript"/>
        </w:rPr>
        <w:t>12</w:t>
      </w:r>
      <w:proofErr w:type="gramEnd"/>
      <w:r w:rsidRPr="00044D4D">
        <w:t xml:space="preserve"> is the degree of indeterminacy of element x to the set M with respect to the attribute value A</w:t>
      </w:r>
      <w:r w:rsidRPr="00044D4D">
        <w:rPr>
          <w:vertAlign w:val="subscript"/>
        </w:rPr>
        <w:t>12</w:t>
      </w:r>
      <w:r w:rsidRPr="00044D4D">
        <w:t>and f</w:t>
      </w:r>
      <w:r w:rsidRPr="00044D4D">
        <w:rPr>
          <w:vertAlign w:val="subscript"/>
        </w:rPr>
        <w:t xml:space="preserve">12 </w:t>
      </w:r>
      <w:r w:rsidRPr="00044D4D">
        <w:t>is the degree of non-appurtenance of element x to the set M with respect to the attribute value A</w:t>
      </w:r>
      <w:r w:rsidRPr="00044D4D">
        <w:rPr>
          <w:vertAlign w:val="subscript"/>
        </w:rPr>
        <w:t>12</w:t>
      </w:r>
      <w:r w:rsidRPr="00044D4D">
        <w:t>;  etc.</w:t>
      </w:r>
    </w:p>
    <w:p w:rsidR="00567D85" w:rsidRDefault="003E4A79" w:rsidP="00567D85">
      <w:pPr>
        <w:spacing w:before="0" w:beforeAutospacing="0" w:after="0" w:afterAutospacing="0"/>
      </w:pPr>
      <w:r w:rsidRPr="00044D4D">
        <w:t>Example</w:t>
      </w:r>
    </w:p>
    <w:p w:rsidR="003E4A79" w:rsidRPr="00044D4D" w:rsidRDefault="003E4A79" w:rsidP="00567D85">
      <w:pPr>
        <w:spacing w:before="0" w:beforeAutospacing="0" w:after="0" w:afterAutospacing="0"/>
      </w:pPr>
      <w:r w:rsidRPr="00044D4D">
        <w:t xml:space="preserve">Let U = { a, b, c, d, e, f}, M = { b, </w:t>
      </w:r>
      <w:proofErr w:type="spellStart"/>
      <w:r w:rsidRPr="00044D4D">
        <w:t>c,e</w:t>
      </w:r>
      <w:proofErr w:type="spellEnd"/>
      <w:r w:rsidRPr="00044D4D">
        <w:t>}, A = { a</w:t>
      </w:r>
      <w:r w:rsidRPr="00044D4D">
        <w:rPr>
          <w:vertAlign w:val="subscript"/>
        </w:rPr>
        <w:t>1</w:t>
      </w:r>
      <w:r w:rsidRPr="00044D4D">
        <w:t>,a</w:t>
      </w:r>
      <w:r w:rsidRPr="00044D4D">
        <w:rPr>
          <w:vertAlign w:val="subscript"/>
        </w:rPr>
        <w:t>2</w:t>
      </w:r>
      <w:r w:rsidRPr="00044D4D">
        <w:t>,a</w:t>
      </w:r>
      <w:r w:rsidRPr="00044D4D">
        <w:rPr>
          <w:vertAlign w:val="subscript"/>
        </w:rPr>
        <w:t>3</w:t>
      </w:r>
      <w:r w:rsidRPr="00044D4D">
        <w:t>}, V</w:t>
      </w:r>
      <w:r w:rsidRPr="00044D4D">
        <w:rPr>
          <w:vertAlign w:val="subscript"/>
        </w:rPr>
        <w:t xml:space="preserve">a1 </w:t>
      </w:r>
      <w:r w:rsidRPr="00044D4D">
        <w:t xml:space="preserve"> = { A</w:t>
      </w:r>
      <w:r w:rsidRPr="00044D4D">
        <w:rPr>
          <w:vertAlign w:val="subscript"/>
        </w:rPr>
        <w:t>11</w:t>
      </w:r>
      <w:r w:rsidRPr="00044D4D">
        <w:t>,A</w:t>
      </w:r>
      <w:r w:rsidRPr="00044D4D">
        <w:rPr>
          <w:vertAlign w:val="subscript"/>
        </w:rPr>
        <w:t>12</w:t>
      </w:r>
      <w:r w:rsidRPr="00044D4D">
        <w:t>,A</w:t>
      </w:r>
      <w:r w:rsidRPr="00044D4D">
        <w:rPr>
          <w:vertAlign w:val="subscript"/>
        </w:rPr>
        <w:t>13</w:t>
      </w:r>
      <w:r w:rsidRPr="00044D4D">
        <w:t>}, Va</w:t>
      </w:r>
      <w:r w:rsidRPr="00044D4D">
        <w:rPr>
          <w:vertAlign w:val="subscript"/>
        </w:rPr>
        <w:t>2</w:t>
      </w:r>
      <w:r w:rsidRPr="00044D4D">
        <w:t xml:space="preserve"> = { A</w:t>
      </w:r>
      <w:r w:rsidRPr="00044D4D">
        <w:rPr>
          <w:vertAlign w:val="subscript"/>
        </w:rPr>
        <w:t>21</w:t>
      </w:r>
      <w:r w:rsidRPr="00044D4D">
        <w:t>,A</w:t>
      </w:r>
      <w:r w:rsidRPr="00044D4D">
        <w:rPr>
          <w:vertAlign w:val="subscript"/>
        </w:rPr>
        <w:t>22</w:t>
      </w:r>
      <w:r w:rsidRPr="00044D4D">
        <w:t>} Va</w:t>
      </w:r>
      <w:r w:rsidRPr="00044D4D">
        <w:rPr>
          <w:vertAlign w:val="subscript"/>
        </w:rPr>
        <w:t>3</w:t>
      </w:r>
      <w:r w:rsidRPr="00044D4D">
        <w:t xml:space="preserve"> = {A</w:t>
      </w:r>
      <w:r w:rsidRPr="00044D4D">
        <w:rPr>
          <w:vertAlign w:val="subscript"/>
        </w:rPr>
        <w:t>31</w:t>
      </w:r>
      <w:r w:rsidRPr="00044D4D">
        <w:t>,A</w:t>
      </w:r>
      <w:r w:rsidRPr="00044D4D">
        <w:rPr>
          <w:vertAlign w:val="subscript"/>
        </w:rPr>
        <w:t>32</w:t>
      </w:r>
      <w:r w:rsidRPr="00044D4D">
        <w:t>,A</w:t>
      </w:r>
      <w:r w:rsidRPr="00044D4D">
        <w:rPr>
          <w:vertAlign w:val="subscript"/>
        </w:rPr>
        <w:t>33</w:t>
      </w:r>
      <w:r w:rsidRPr="00044D4D">
        <w:t>,A</w:t>
      </w:r>
      <w:r w:rsidRPr="00044D4D">
        <w:rPr>
          <w:vertAlign w:val="subscript"/>
        </w:rPr>
        <w:t>34</w:t>
      </w:r>
      <w:r w:rsidRPr="00044D4D">
        <w:t>}.</w:t>
      </w:r>
    </w:p>
    <w:tbl>
      <w:tblPr>
        <w:tblStyle w:val="TableGrid"/>
        <w:tblW w:w="11199" w:type="dxa"/>
        <w:tblInd w:w="-998" w:type="dxa"/>
        <w:tblLayout w:type="fixed"/>
        <w:tblLook w:val="04A0" w:firstRow="1" w:lastRow="0" w:firstColumn="1" w:lastColumn="0" w:noHBand="0" w:noVBand="1"/>
      </w:tblPr>
      <w:tblGrid>
        <w:gridCol w:w="1229"/>
        <w:gridCol w:w="307"/>
        <w:gridCol w:w="1104"/>
        <w:gridCol w:w="1104"/>
        <w:gridCol w:w="1104"/>
        <w:gridCol w:w="1104"/>
        <w:gridCol w:w="1014"/>
        <w:gridCol w:w="995"/>
        <w:gridCol w:w="1137"/>
        <w:gridCol w:w="1137"/>
        <w:gridCol w:w="964"/>
      </w:tblGrid>
      <w:tr w:rsidR="003E4A79" w:rsidRPr="00567D85" w:rsidTr="00EF4D3B">
        <w:trPr>
          <w:trHeight w:val="198"/>
        </w:trPr>
        <w:tc>
          <w:tcPr>
            <w:tcW w:w="1536" w:type="dxa"/>
            <w:gridSpan w:val="2"/>
          </w:tcPr>
          <w:p w:rsidR="003E4A79" w:rsidRPr="00567D85" w:rsidRDefault="003E4A79" w:rsidP="00567D85">
            <w:pPr>
              <w:spacing w:before="0" w:beforeAutospacing="0" w:afterAutospacing="0"/>
              <w:rPr>
                <w:sz w:val="20"/>
                <w:szCs w:val="20"/>
              </w:rPr>
            </w:pPr>
            <w:r w:rsidRPr="00567D85">
              <w:rPr>
                <w:sz w:val="20"/>
                <w:szCs w:val="20"/>
              </w:rPr>
              <w:t>Contradiction Degree</w:t>
            </w:r>
          </w:p>
        </w:tc>
        <w:tc>
          <w:tcPr>
            <w:tcW w:w="1104" w:type="dxa"/>
          </w:tcPr>
          <w:p w:rsidR="003E4A79" w:rsidRPr="00567D85" w:rsidRDefault="003E4A79" w:rsidP="00EF4D3B">
            <w:pPr>
              <w:spacing w:after="100"/>
              <w:rPr>
                <w:sz w:val="20"/>
                <w:szCs w:val="20"/>
              </w:rPr>
            </w:pPr>
            <w:r w:rsidRPr="00567D85">
              <w:rPr>
                <w:sz w:val="20"/>
                <w:szCs w:val="20"/>
              </w:rPr>
              <w:t>0</w:t>
            </w:r>
          </w:p>
        </w:tc>
        <w:tc>
          <w:tcPr>
            <w:tcW w:w="1104" w:type="dxa"/>
          </w:tcPr>
          <w:p w:rsidR="003E4A79" w:rsidRPr="00567D85" w:rsidRDefault="003E4A79" w:rsidP="00EF4D3B">
            <w:pPr>
              <w:spacing w:after="100"/>
              <w:rPr>
                <w:sz w:val="20"/>
                <w:szCs w:val="20"/>
              </w:rPr>
            </w:pPr>
            <w:r w:rsidRPr="00567D85">
              <w:rPr>
                <w:sz w:val="20"/>
                <w:szCs w:val="20"/>
              </w:rPr>
              <w:t>1/3</w:t>
            </w:r>
          </w:p>
        </w:tc>
        <w:tc>
          <w:tcPr>
            <w:tcW w:w="1104" w:type="dxa"/>
          </w:tcPr>
          <w:p w:rsidR="003E4A79" w:rsidRPr="00567D85" w:rsidRDefault="003E4A79" w:rsidP="00EF4D3B">
            <w:pPr>
              <w:spacing w:after="100"/>
              <w:rPr>
                <w:sz w:val="20"/>
                <w:szCs w:val="20"/>
              </w:rPr>
            </w:pPr>
            <w:r w:rsidRPr="00567D85">
              <w:rPr>
                <w:sz w:val="20"/>
                <w:szCs w:val="20"/>
              </w:rPr>
              <w:t>2/3</w:t>
            </w:r>
          </w:p>
        </w:tc>
        <w:tc>
          <w:tcPr>
            <w:tcW w:w="1104" w:type="dxa"/>
          </w:tcPr>
          <w:p w:rsidR="003E4A79" w:rsidRPr="00567D85" w:rsidRDefault="003E4A79" w:rsidP="00EF4D3B">
            <w:pPr>
              <w:spacing w:after="100"/>
              <w:rPr>
                <w:sz w:val="20"/>
                <w:szCs w:val="20"/>
              </w:rPr>
            </w:pPr>
            <w:r w:rsidRPr="00567D85">
              <w:rPr>
                <w:sz w:val="20"/>
                <w:szCs w:val="20"/>
              </w:rPr>
              <w:t>0</w:t>
            </w:r>
          </w:p>
        </w:tc>
        <w:tc>
          <w:tcPr>
            <w:tcW w:w="1014" w:type="dxa"/>
          </w:tcPr>
          <w:p w:rsidR="003E4A79" w:rsidRPr="00567D85" w:rsidRDefault="003E4A79" w:rsidP="00EF4D3B">
            <w:pPr>
              <w:spacing w:after="100"/>
              <w:rPr>
                <w:sz w:val="20"/>
                <w:szCs w:val="20"/>
              </w:rPr>
            </w:pPr>
            <w:r w:rsidRPr="00567D85">
              <w:rPr>
                <w:sz w:val="20"/>
                <w:szCs w:val="20"/>
              </w:rPr>
              <w:t>½</w:t>
            </w:r>
          </w:p>
        </w:tc>
        <w:tc>
          <w:tcPr>
            <w:tcW w:w="995" w:type="dxa"/>
          </w:tcPr>
          <w:p w:rsidR="003E4A79" w:rsidRPr="00567D85" w:rsidRDefault="003E4A79" w:rsidP="00EF4D3B">
            <w:pPr>
              <w:spacing w:after="100"/>
              <w:rPr>
                <w:sz w:val="20"/>
                <w:szCs w:val="20"/>
              </w:rPr>
            </w:pPr>
            <w:r w:rsidRPr="00567D85">
              <w:rPr>
                <w:sz w:val="20"/>
                <w:szCs w:val="20"/>
              </w:rPr>
              <w:t>0</w:t>
            </w:r>
          </w:p>
        </w:tc>
        <w:tc>
          <w:tcPr>
            <w:tcW w:w="1137" w:type="dxa"/>
          </w:tcPr>
          <w:p w:rsidR="003E4A79" w:rsidRPr="00567D85" w:rsidRDefault="003E4A79" w:rsidP="00EF4D3B">
            <w:pPr>
              <w:spacing w:after="100"/>
              <w:rPr>
                <w:sz w:val="20"/>
                <w:szCs w:val="20"/>
              </w:rPr>
            </w:pPr>
            <w:r w:rsidRPr="00567D85">
              <w:rPr>
                <w:sz w:val="20"/>
                <w:szCs w:val="20"/>
              </w:rPr>
              <w:t>¼</w:t>
            </w:r>
          </w:p>
        </w:tc>
        <w:tc>
          <w:tcPr>
            <w:tcW w:w="1137" w:type="dxa"/>
          </w:tcPr>
          <w:p w:rsidR="003E4A79" w:rsidRPr="00567D85" w:rsidRDefault="003E4A79" w:rsidP="00EF4D3B">
            <w:pPr>
              <w:spacing w:after="100"/>
              <w:rPr>
                <w:sz w:val="20"/>
                <w:szCs w:val="20"/>
              </w:rPr>
            </w:pPr>
            <w:r w:rsidRPr="00567D85">
              <w:rPr>
                <w:sz w:val="20"/>
                <w:szCs w:val="20"/>
              </w:rPr>
              <w:t>2/4</w:t>
            </w:r>
          </w:p>
        </w:tc>
        <w:tc>
          <w:tcPr>
            <w:tcW w:w="964" w:type="dxa"/>
          </w:tcPr>
          <w:p w:rsidR="003E4A79" w:rsidRPr="00567D85" w:rsidRDefault="003E4A79" w:rsidP="00EF4D3B">
            <w:pPr>
              <w:spacing w:after="100"/>
              <w:rPr>
                <w:sz w:val="20"/>
                <w:szCs w:val="20"/>
              </w:rPr>
            </w:pPr>
            <w:r w:rsidRPr="00567D85">
              <w:rPr>
                <w:sz w:val="20"/>
                <w:szCs w:val="20"/>
              </w:rPr>
              <w:t>3/4</w:t>
            </w:r>
          </w:p>
        </w:tc>
      </w:tr>
      <w:tr w:rsidR="003E4A79" w:rsidRPr="00567D85" w:rsidTr="00EF4D3B">
        <w:trPr>
          <w:trHeight w:val="205"/>
        </w:trPr>
        <w:tc>
          <w:tcPr>
            <w:tcW w:w="1536" w:type="dxa"/>
            <w:gridSpan w:val="2"/>
          </w:tcPr>
          <w:p w:rsidR="003E4A79" w:rsidRPr="00567D85" w:rsidRDefault="003E4A79" w:rsidP="00EF4D3B">
            <w:pPr>
              <w:spacing w:after="100"/>
              <w:rPr>
                <w:sz w:val="20"/>
                <w:szCs w:val="20"/>
              </w:rPr>
            </w:pPr>
            <w:r w:rsidRPr="00567D85">
              <w:rPr>
                <w:sz w:val="20"/>
                <w:szCs w:val="20"/>
              </w:rPr>
              <w:t>Attribute Values</w:t>
            </w:r>
          </w:p>
        </w:tc>
        <w:tc>
          <w:tcPr>
            <w:tcW w:w="1104"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11</w:t>
            </w:r>
          </w:p>
        </w:tc>
        <w:tc>
          <w:tcPr>
            <w:tcW w:w="1104"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12</w:t>
            </w:r>
          </w:p>
        </w:tc>
        <w:tc>
          <w:tcPr>
            <w:tcW w:w="1104"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13</w:t>
            </w:r>
          </w:p>
        </w:tc>
        <w:tc>
          <w:tcPr>
            <w:tcW w:w="1104"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21</w:t>
            </w:r>
          </w:p>
        </w:tc>
        <w:tc>
          <w:tcPr>
            <w:tcW w:w="1014"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22</w:t>
            </w:r>
          </w:p>
        </w:tc>
        <w:tc>
          <w:tcPr>
            <w:tcW w:w="995"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31</w:t>
            </w:r>
          </w:p>
        </w:tc>
        <w:tc>
          <w:tcPr>
            <w:tcW w:w="1137"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32</w:t>
            </w:r>
          </w:p>
        </w:tc>
        <w:tc>
          <w:tcPr>
            <w:tcW w:w="1137"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33</w:t>
            </w:r>
          </w:p>
        </w:tc>
        <w:tc>
          <w:tcPr>
            <w:tcW w:w="964" w:type="dxa"/>
          </w:tcPr>
          <w:p w:rsidR="003E4A79" w:rsidRPr="00567D85" w:rsidRDefault="003E4A79" w:rsidP="00EF4D3B">
            <w:pPr>
              <w:spacing w:after="100"/>
              <w:rPr>
                <w:sz w:val="20"/>
                <w:szCs w:val="20"/>
              </w:rPr>
            </w:pPr>
            <w:r w:rsidRPr="00567D85">
              <w:rPr>
                <w:sz w:val="20"/>
                <w:szCs w:val="20"/>
              </w:rPr>
              <w:t>A</w:t>
            </w:r>
            <w:r w:rsidRPr="00567D85">
              <w:rPr>
                <w:sz w:val="20"/>
                <w:szCs w:val="20"/>
                <w:vertAlign w:val="subscript"/>
              </w:rPr>
              <w:t>34</w:t>
            </w:r>
          </w:p>
        </w:tc>
      </w:tr>
      <w:tr w:rsidR="003E4A79" w:rsidRPr="00567D85" w:rsidTr="00EF4D3B">
        <w:trPr>
          <w:trHeight w:val="375"/>
        </w:trPr>
        <w:tc>
          <w:tcPr>
            <w:tcW w:w="1229" w:type="dxa"/>
            <w:vMerge w:val="restart"/>
          </w:tcPr>
          <w:p w:rsidR="003E4A79" w:rsidRPr="00567D85" w:rsidRDefault="003E4A79" w:rsidP="00EF4D3B">
            <w:pPr>
              <w:spacing w:after="100"/>
              <w:rPr>
                <w:sz w:val="20"/>
                <w:szCs w:val="20"/>
              </w:rPr>
            </w:pPr>
            <w:r w:rsidRPr="00567D85">
              <w:rPr>
                <w:sz w:val="20"/>
                <w:szCs w:val="20"/>
              </w:rPr>
              <w:t>Fuzzy Degree of Appurtenance</w:t>
            </w:r>
          </w:p>
          <w:p w:rsidR="003E4A79" w:rsidRPr="00567D85" w:rsidRDefault="003E4A79" w:rsidP="00EF4D3B">
            <w:pPr>
              <w:spacing w:after="100"/>
              <w:rPr>
                <w:sz w:val="20"/>
                <w:szCs w:val="20"/>
              </w:rPr>
            </w:pPr>
          </w:p>
        </w:tc>
        <w:tc>
          <w:tcPr>
            <w:tcW w:w="307" w:type="dxa"/>
          </w:tcPr>
          <w:p w:rsidR="003E4A79" w:rsidRPr="00567D85" w:rsidRDefault="003E4A79" w:rsidP="00EF4D3B">
            <w:pPr>
              <w:spacing w:after="100"/>
              <w:rPr>
                <w:sz w:val="20"/>
                <w:szCs w:val="20"/>
              </w:rPr>
            </w:pPr>
            <w:r w:rsidRPr="00567D85">
              <w:rPr>
                <w:sz w:val="20"/>
                <w:szCs w:val="20"/>
              </w:rPr>
              <w:t>b</w:t>
            </w:r>
          </w:p>
        </w:tc>
        <w:tc>
          <w:tcPr>
            <w:tcW w:w="1104" w:type="dxa"/>
          </w:tcPr>
          <w:p w:rsidR="003E4A79" w:rsidRPr="00567D85" w:rsidRDefault="003E4A79" w:rsidP="00EF4D3B">
            <w:pPr>
              <w:spacing w:after="100"/>
              <w:rPr>
                <w:sz w:val="20"/>
                <w:szCs w:val="20"/>
              </w:rPr>
            </w:pPr>
            <w:r w:rsidRPr="00567D85">
              <w:rPr>
                <w:sz w:val="20"/>
                <w:szCs w:val="20"/>
              </w:rPr>
              <w:t>0.2</w:t>
            </w:r>
          </w:p>
        </w:tc>
        <w:tc>
          <w:tcPr>
            <w:tcW w:w="1104" w:type="dxa"/>
          </w:tcPr>
          <w:p w:rsidR="003E4A79" w:rsidRPr="00567D85" w:rsidRDefault="003E4A79" w:rsidP="00EF4D3B">
            <w:pPr>
              <w:spacing w:after="100"/>
              <w:rPr>
                <w:sz w:val="20"/>
                <w:szCs w:val="20"/>
              </w:rPr>
            </w:pPr>
            <w:r w:rsidRPr="00567D85">
              <w:rPr>
                <w:sz w:val="20"/>
                <w:szCs w:val="20"/>
              </w:rPr>
              <w:t>0.5</w:t>
            </w:r>
          </w:p>
        </w:tc>
        <w:tc>
          <w:tcPr>
            <w:tcW w:w="1104" w:type="dxa"/>
          </w:tcPr>
          <w:p w:rsidR="003E4A79" w:rsidRPr="00567D85" w:rsidRDefault="003E4A79" w:rsidP="00EF4D3B">
            <w:pPr>
              <w:spacing w:after="100"/>
              <w:rPr>
                <w:sz w:val="20"/>
                <w:szCs w:val="20"/>
              </w:rPr>
            </w:pPr>
            <w:r w:rsidRPr="00567D85">
              <w:rPr>
                <w:sz w:val="20"/>
                <w:szCs w:val="20"/>
              </w:rPr>
              <w:t>0.6</w:t>
            </w:r>
          </w:p>
        </w:tc>
        <w:tc>
          <w:tcPr>
            <w:tcW w:w="1104" w:type="dxa"/>
          </w:tcPr>
          <w:p w:rsidR="003E4A79" w:rsidRPr="00567D85" w:rsidRDefault="003E4A79" w:rsidP="00EF4D3B">
            <w:pPr>
              <w:spacing w:after="100"/>
              <w:rPr>
                <w:sz w:val="20"/>
                <w:szCs w:val="20"/>
              </w:rPr>
            </w:pPr>
            <w:r w:rsidRPr="00567D85">
              <w:rPr>
                <w:sz w:val="20"/>
                <w:szCs w:val="20"/>
              </w:rPr>
              <w:t>0.7</w:t>
            </w:r>
          </w:p>
        </w:tc>
        <w:tc>
          <w:tcPr>
            <w:tcW w:w="1014" w:type="dxa"/>
          </w:tcPr>
          <w:p w:rsidR="003E4A79" w:rsidRPr="00567D85" w:rsidRDefault="003E4A79" w:rsidP="00EF4D3B">
            <w:pPr>
              <w:spacing w:after="100"/>
              <w:rPr>
                <w:sz w:val="20"/>
                <w:szCs w:val="20"/>
              </w:rPr>
            </w:pPr>
            <w:r w:rsidRPr="00567D85">
              <w:rPr>
                <w:sz w:val="20"/>
                <w:szCs w:val="20"/>
              </w:rPr>
              <w:t>0.6</w:t>
            </w:r>
          </w:p>
        </w:tc>
        <w:tc>
          <w:tcPr>
            <w:tcW w:w="995" w:type="dxa"/>
          </w:tcPr>
          <w:p w:rsidR="003E4A79" w:rsidRPr="00567D85" w:rsidRDefault="003E4A79" w:rsidP="00EF4D3B">
            <w:pPr>
              <w:spacing w:after="100"/>
              <w:rPr>
                <w:sz w:val="20"/>
                <w:szCs w:val="20"/>
              </w:rPr>
            </w:pPr>
            <w:r w:rsidRPr="00567D85">
              <w:rPr>
                <w:sz w:val="20"/>
                <w:szCs w:val="20"/>
              </w:rPr>
              <w:t>0.5</w:t>
            </w:r>
          </w:p>
        </w:tc>
        <w:tc>
          <w:tcPr>
            <w:tcW w:w="1137" w:type="dxa"/>
          </w:tcPr>
          <w:p w:rsidR="003E4A79" w:rsidRPr="00567D85" w:rsidRDefault="003E4A79" w:rsidP="00EF4D3B">
            <w:pPr>
              <w:spacing w:after="100"/>
              <w:rPr>
                <w:sz w:val="20"/>
                <w:szCs w:val="20"/>
              </w:rPr>
            </w:pPr>
            <w:r w:rsidRPr="00567D85">
              <w:rPr>
                <w:sz w:val="20"/>
                <w:szCs w:val="20"/>
              </w:rPr>
              <w:t>0.4</w:t>
            </w:r>
          </w:p>
        </w:tc>
        <w:tc>
          <w:tcPr>
            <w:tcW w:w="1137" w:type="dxa"/>
          </w:tcPr>
          <w:p w:rsidR="003E4A79" w:rsidRPr="00567D85" w:rsidRDefault="003E4A79" w:rsidP="00EF4D3B">
            <w:pPr>
              <w:spacing w:after="100"/>
              <w:rPr>
                <w:sz w:val="20"/>
                <w:szCs w:val="20"/>
              </w:rPr>
            </w:pPr>
            <w:r w:rsidRPr="00567D85">
              <w:rPr>
                <w:sz w:val="20"/>
                <w:szCs w:val="20"/>
              </w:rPr>
              <w:t>0.8</w:t>
            </w:r>
          </w:p>
        </w:tc>
        <w:tc>
          <w:tcPr>
            <w:tcW w:w="964" w:type="dxa"/>
          </w:tcPr>
          <w:p w:rsidR="003E4A79" w:rsidRPr="00567D85" w:rsidRDefault="003E4A79" w:rsidP="00EF4D3B">
            <w:pPr>
              <w:spacing w:after="100"/>
              <w:rPr>
                <w:sz w:val="20"/>
                <w:szCs w:val="20"/>
              </w:rPr>
            </w:pPr>
            <w:r w:rsidRPr="00567D85">
              <w:rPr>
                <w:sz w:val="20"/>
                <w:szCs w:val="20"/>
              </w:rPr>
              <w:t>0.9</w:t>
            </w:r>
          </w:p>
        </w:tc>
      </w:tr>
      <w:tr w:rsidR="003E4A79" w:rsidRPr="00567D85" w:rsidTr="00EF4D3B">
        <w:trPr>
          <w:trHeight w:val="356"/>
        </w:trPr>
        <w:tc>
          <w:tcPr>
            <w:tcW w:w="1229" w:type="dxa"/>
            <w:vMerge/>
          </w:tcPr>
          <w:p w:rsidR="003E4A79" w:rsidRPr="00567D85" w:rsidRDefault="003E4A79" w:rsidP="00EF4D3B">
            <w:pPr>
              <w:spacing w:after="100"/>
              <w:rPr>
                <w:sz w:val="20"/>
                <w:szCs w:val="20"/>
              </w:rPr>
            </w:pPr>
          </w:p>
        </w:tc>
        <w:tc>
          <w:tcPr>
            <w:tcW w:w="307" w:type="dxa"/>
          </w:tcPr>
          <w:p w:rsidR="003E4A79" w:rsidRPr="00567D85" w:rsidRDefault="003E4A79" w:rsidP="00EF4D3B">
            <w:pPr>
              <w:spacing w:after="100"/>
              <w:rPr>
                <w:sz w:val="20"/>
                <w:szCs w:val="20"/>
              </w:rPr>
            </w:pPr>
            <w:r w:rsidRPr="00567D85">
              <w:rPr>
                <w:sz w:val="20"/>
                <w:szCs w:val="20"/>
              </w:rPr>
              <w:t>c</w:t>
            </w:r>
          </w:p>
        </w:tc>
        <w:tc>
          <w:tcPr>
            <w:tcW w:w="1104" w:type="dxa"/>
          </w:tcPr>
          <w:p w:rsidR="003E4A79" w:rsidRPr="00567D85" w:rsidRDefault="003E4A79" w:rsidP="00EF4D3B">
            <w:pPr>
              <w:spacing w:after="100"/>
              <w:rPr>
                <w:sz w:val="20"/>
                <w:szCs w:val="20"/>
              </w:rPr>
            </w:pPr>
            <w:r w:rsidRPr="00567D85">
              <w:rPr>
                <w:sz w:val="20"/>
                <w:szCs w:val="20"/>
              </w:rPr>
              <w:t>0.3</w:t>
            </w:r>
          </w:p>
        </w:tc>
        <w:tc>
          <w:tcPr>
            <w:tcW w:w="1104" w:type="dxa"/>
          </w:tcPr>
          <w:p w:rsidR="003E4A79" w:rsidRPr="00567D85" w:rsidRDefault="003E4A79" w:rsidP="00EF4D3B">
            <w:pPr>
              <w:spacing w:after="100"/>
              <w:rPr>
                <w:sz w:val="20"/>
                <w:szCs w:val="20"/>
              </w:rPr>
            </w:pPr>
            <w:r w:rsidRPr="00567D85">
              <w:rPr>
                <w:sz w:val="20"/>
                <w:szCs w:val="20"/>
              </w:rPr>
              <w:t>0.5</w:t>
            </w:r>
          </w:p>
        </w:tc>
        <w:tc>
          <w:tcPr>
            <w:tcW w:w="1104" w:type="dxa"/>
          </w:tcPr>
          <w:p w:rsidR="003E4A79" w:rsidRPr="00567D85" w:rsidRDefault="003E4A79" w:rsidP="00EF4D3B">
            <w:pPr>
              <w:spacing w:after="100"/>
              <w:rPr>
                <w:sz w:val="20"/>
                <w:szCs w:val="20"/>
              </w:rPr>
            </w:pPr>
            <w:r w:rsidRPr="00567D85">
              <w:rPr>
                <w:sz w:val="20"/>
                <w:szCs w:val="20"/>
              </w:rPr>
              <w:t>0.6</w:t>
            </w:r>
          </w:p>
        </w:tc>
        <w:tc>
          <w:tcPr>
            <w:tcW w:w="1104" w:type="dxa"/>
          </w:tcPr>
          <w:p w:rsidR="003E4A79" w:rsidRPr="00567D85" w:rsidRDefault="003E4A79" w:rsidP="00EF4D3B">
            <w:pPr>
              <w:spacing w:after="100"/>
              <w:rPr>
                <w:sz w:val="20"/>
                <w:szCs w:val="20"/>
              </w:rPr>
            </w:pPr>
            <w:r w:rsidRPr="00567D85">
              <w:rPr>
                <w:sz w:val="20"/>
                <w:szCs w:val="20"/>
              </w:rPr>
              <w:t>0.5</w:t>
            </w:r>
          </w:p>
        </w:tc>
        <w:tc>
          <w:tcPr>
            <w:tcW w:w="1014" w:type="dxa"/>
          </w:tcPr>
          <w:p w:rsidR="003E4A79" w:rsidRPr="00567D85" w:rsidRDefault="003E4A79" w:rsidP="00EF4D3B">
            <w:pPr>
              <w:spacing w:after="100"/>
              <w:rPr>
                <w:sz w:val="20"/>
                <w:szCs w:val="20"/>
              </w:rPr>
            </w:pPr>
            <w:r w:rsidRPr="00567D85">
              <w:rPr>
                <w:sz w:val="20"/>
                <w:szCs w:val="20"/>
              </w:rPr>
              <w:t>0.8</w:t>
            </w:r>
          </w:p>
        </w:tc>
        <w:tc>
          <w:tcPr>
            <w:tcW w:w="995" w:type="dxa"/>
          </w:tcPr>
          <w:p w:rsidR="003E4A79" w:rsidRPr="00567D85" w:rsidRDefault="003E4A79" w:rsidP="00EF4D3B">
            <w:pPr>
              <w:spacing w:after="100"/>
              <w:rPr>
                <w:sz w:val="20"/>
                <w:szCs w:val="20"/>
              </w:rPr>
            </w:pPr>
            <w:r w:rsidRPr="00567D85">
              <w:rPr>
                <w:sz w:val="20"/>
                <w:szCs w:val="20"/>
              </w:rPr>
              <w:t>0.9</w:t>
            </w:r>
          </w:p>
        </w:tc>
        <w:tc>
          <w:tcPr>
            <w:tcW w:w="1137" w:type="dxa"/>
          </w:tcPr>
          <w:p w:rsidR="003E4A79" w:rsidRPr="00567D85" w:rsidRDefault="003E4A79" w:rsidP="00EF4D3B">
            <w:pPr>
              <w:spacing w:after="100"/>
              <w:rPr>
                <w:sz w:val="20"/>
                <w:szCs w:val="20"/>
              </w:rPr>
            </w:pPr>
            <w:r w:rsidRPr="00567D85">
              <w:rPr>
                <w:sz w:val="20"/>
                <w:szCs w:val="20"/>
              </w:rPr>
              <w:t>0.7</w:t>
            </w:r>
          </w:p>
        </w:tc>
        <w:tc>
          <w:tcPr>
            <w:tcW w:w="1137" w:type="dxa"/>
          </w:tcPr>
          <w:p w:rsidR="003E4A79" w:rsidRPr="00567D85" w:rsidRDefault="003E4A79" w:rsidP="00EF4D3B">
            <w:pPr>
              <w:spacing w:after="100"/>
              <w:rPr>
                <w:sz w:val="20"/>
                <w:szCs w:val="20"/>
              </w:rPr>
            </w:pPr>
            <w:r w:rsidRPr="00567D85">
              <w:rPr>
                <w:sz w:val="20"/>
                <w:szCs w:val="20"/>
              </w:rPr>
              <w:t>0.5</w:t>
            </w:r>
          </w:p>
        </w:tc>
        <w:tc>
          <w:tcPr>
            <w:tcW w:w="964" w:type="dxa"/>
          </w:tcPr>
          <w:p w:rsidR="003E4A79" w:rsidRPr="00567D85" w:rsidRDefault="003E4A79" w:rsidP="00EF4D3B">
            <w:pPr>
              <w:spacing w:after="100"/>
              <w:rPr>
                <w:sz w:val="20"/>
                <w:szCs w:val="20"/>
              </w:rPr>
            </w:pPr>
            <w:r w:rsidRPr="00567D85">
              <w:rPr>
                <w:sz w:val="20"/>
                <w:szCs w:val="20"/>
              </w:rPr>
              <w:t>0.6</w:t>
            </w:r>
          </w:p>
        </w:tc>
      </w:tr>
      <w:tr w:rsidR="003E4A79" w:rsidRPr="00567D85" w:rsidTr="00EF4D3B">
        <w:trPr>
          <w:trHeight w:val="356"/>
        </w:trPr>
        <w:tc>
          <w:tcPr>
            <w:tcW w:w="1229" w:type="dxa"/>
            <w:vMerge/>
          </w:tcPr>
          <w:p w:rsidR="003E4A79" w:rsidRPr="00567D85" w:rsidRDefault="003E4A79" w:rsidP="00EF4D3B">
            <w:pPr>
              <w:spacing w:after="100"/>
              <w:rPr>
                <w:sz w:val="20"/>
                <w:szCs w:val="20"/>
              </w:rPr>
            </w:pPr>
          </w:p>
        </w:tc>
        <w:tc>
          <w:tcPr>
            <w:tcW w:w="307" w:type="dxa"/>
          </w:tcPr>
          <w:p w:rsidR="003E4A79" w:rsidRPr="00567D85" w:rsidRDefault="003E4A79" w:rsidP="00EF4D3B">
            <w:pPr>
              <w:spacing w:after="100"/>
              <w:rPr>
                <w:sz w:val="20"/>
                <w:szCs w:val="20"/>
              </w:rPr>
            </w:pPr>
            <w:r w:rsidRPr="00567D85">
              <w:rPr>
                <w:sz w:val="20"/>
                <w:szCs w:val="20"/>
              </w:rPr>
              <w:t>e</w:t>
            </w:r>
          </w:p>
        </w:tc>
        <w:tc>
          <w:tcPr>
            <w:tcW w:w="1104" w:type="dxa"/>
          </w:tcPr>
          <w:p w:rsidR="003E4A79" w:rsidRPr="00567D85" w:rsidRDefault="003E4A79" w:rsidP="00EF4D3B">
            <w:pPr>
              <w:spacing w:after="100"/>
              <w:rPr>
                <w:sz w:val="20"/>
                <w:szCs w:val="20"/>
              </w:rPr>
            </w:pPr>
            <w:r w:rsidRPr="00567D85">
              <w:rPr>
                <w:sz w:val="20"/>
                <w:szCs w:val="20"/>
              </w:rPr>
              <w:t>0.5</w:t>
            </w:r>
          </w:p>
        </w:tc>
        <w:tc>
          <w:tcPr>
            <w:tcW w:w="1104" w:type="dxa"/>
          </w:tcPr>
          <w:p w:rsidR="003E4A79" w:rsidRPr="00567D85" w:rsidRDefault="003E4A79" w:rsidP="00EF4D3B">
            <w:pPr>
              <w:spacing w:after="100"/>
              <w:rPr>
                <w:sz w:val="20"/>
                <w:szCs w:val="20"/>
              </w:rPr>
            </w:pPr>
            <w:r w:rsidRPr="00567D85">
              <w:rPr>
                <w:sz w:val="20"/>
                <w:szCs w:val="20"/>
              </w:rPr>
              <w:t>0.6</w:t>
            </w:r>
          </w:p>
        </w:tc>
        <w:tc>
          <w:tcPr>
            <w:tcW w:w="1104" w:type="dxa"/>
          </w:tcPr>
          <w:p w:rsidR="003E4A79" w:rsidRPr="00567D85" w:rsidRDefault="003E4A79" w:rsidP="00EF4D3B">
            <w:pPr>
              <w:spacing w:after="100"/>
              <w:rPr>
                <w:sz w:val="20"/>
                <w:szCs w:val="20"/>
              </w:rPr>
            </w:pPr>
            <w:r w:rsidRPr="00567D85">
              <w:rPr>
                <w:sz w:val="20"/>
                <w:szCs w:val="20"/>
              </w:rPr>
              <w:t>0.4</w:t>
            </w:r>
          </w:p>
        </w:tc>
        <w:tc>
          <w:tcPr>
            <w:tcW w:w="1104" w:type="dxa"/>
          </w:tcPr>
          <w:p w:rsidR="003E4A79" w:rsidRPr="00567D85" w:rsidRDefault="003E4A79" w:rsidP="00EF4D3B">
            <w:pPr>
              <w:spacing w:after="100"/>
              <w:rPr>
                <w:sz w:val="20"/>
                <w:szCs w:val="20"/>
              </w:rPr>
            </w:pPr>
            <w:r w:rsidRPr="00567D85">
              <w:rPr>
                <w:sz w:val="20"/>
                <w:szCs w:val="20"/>
              </w:rPr>
              <w:t>0.7</w:t>
            </w:r>
          </w:p>
        </w:tc>
        <w:tc>
          <w:tcPr>
            <w:tcW w:w="1014" w:type="dxa"/>
          </w:tcPr>
          <w:p w:rsidR="003E4A79" w:rsidRPr="00567D85" w:rsidRDefault="003E4A79" w:rsidP="00EF4D3B">
            <w:pPr>
              <w:spacing w:after="100"/>
              <w:rPr>
                <w:sz w:val="20"/>
                <w:szCs w:val="20"/>
              </w:rPr>
            </w:pPr>
            <w:r w:rsidRPr="00567D85">
              <w:rPr>
                <w:sz w:val="20"/>
                <w:szCs w:val="20"/>
              </w:rPr>
              <w:t>0.5</w:t>
            </w:r>
          </w:p>
        </w:tc>
        <w:tc>
          <w:tcPr>
            <w:tcW w:w="995" w:type="dxa"/>
          </w:tcPr>
          <w:p w:rsidR="003E4A79" w:rsidRPr="00567D85" w:rsidRDefault="003E4A79" w:rsidP="00EF4D3B">
            <w:pPr>
              <w:spacing w:after="100"/>
              <w:rPr>
                <w:sz w:val="20"/>
                <w:szCs w:val="20"/>
              </w:rPr>
            </w:pPr>
            <w:r w:rsidRPr="00567D85">
              <w:rPr>
                <w:sz w:val="20"/>
                <w:szCs w:val="20"/>
              </w:rPr>
              <w:t>0.6</w:t>
            </w:r>
          </w:p>
        </w:tc>
        <w:tc>
          <w:tcPr>
            <w:tcW w:w="1137" w:type="dxa"/>
          </w:tcPr>
          <w:p w:rsidR="003E4A79" w:rsidRPr="00567D85" w:rsidRDefault="003E4A79" w:rsidP="00EF4D3B">
            <w:pPr>
              <w:spacing w:after="100"/>
              <w:rPr>
                <w:sz w:val="20"/>
                <w:szCs w:val="20"/>
              </w:rPr>
            </w:pPr>
            <w:r w:rsidRPr="00567D85">
              <w:rPr>
                <w:sz w:val="20"/>
                <w:szCs w:val="20"/>
              </w:rPr>
              <w:t>0.8</w:t>
            </w:r>
          </w:p>
        </w:tc>
        <w:tc>
          <w:tcPr>
            <w:tcW w:w="1137" w:type="dxa"/>
          </w:tcPr>
          <w:p w:rsidR="003E4A79" w:rsidRPr="00567D85" w:rsidRDefault="003E4A79" w:rsidP="00EF4D3B">
            <w:pPr>
              <w:spacing w:after="100"/>
              <w:rPr>
                <w:sz w:val="20"/>
                <w:szCs w:val="20"/>
              </w:rPr>
            </w:pPr>
            <w:r w:rsidRPr="00567D85">
              <w:rPr>
                <w:sz w:val="20"/>
                <w:szCs w:val="20"/>
              </w:rPr>
              <w:t>0.4</w:t>
            </w:r>
          </w:p>
        </w:tc>
        <w:tc>
          <w:tcPr>
            <w:tcW w:w="964" w:type="dxa"/>
          </w:tcPr>
          <w:p w:rsidR="003E4A79" w:rsidRPr="00567D85" w:rsidRDefault="003E4A79" w:rsidP="00EF4D3B">
            <w:pPr>
              <w:spacing w:after="100"/>
              <w:rPr>
                <w:sz w:val="20"/>
                <w:szCs w:val="20"/>
              </w:rPr>
            </w:pPr>
            <w:r w:rsidRPr="00567D85">
              <w:rPr>
                <w:sz w:val="20"/>
                <w:szCs w:val="20"/>
              </w:rPr>
              <w:t>0.5</w:t>
            </w:r>
          </w:p>
        </w:tc>
      </w:tr>
      <w:tr w:rsidR="003E4A79" w:rsidRPr="00567D85" w:rsidTr="00EF4D3B">
        <w:trPr>
          <w:trHeight w:val="341"/>
        </w:trPr>
        <w:tc>
          <w:tcPr>
            <w:tcW w:w="1229" w:type="dxa"/>
            <w:vMerge w:val="restart"/>
          </w:tcPr>
          <w:p w:rsidR="003E4A79" w:rsidRPr="00567D85" w:rsidRDefault="003E4A79" w:rsidP="00EF4D3B">
            <w:pPr>
              <w:spacing w:after="100"/>
              <w:rPr>
                <w:sz w:val="20"/>
                <w:szCs w:val="20"/>
              </w:rPr>
            </w:pPr>
            <w:r w:rsidRPr="00567D85">
              <w:rPr>
                <w:sz w:val="20"/>
                <w:szCs w:val="20"/>
              </w:rPr>
              <w:t xml:space="preserve">Intuitionistic Degree </w:t>
            </w:r>
          </w:p>
          <w:p w:rsidR="003E4A79" w:rsidRPr="00567D85" w:rsidRDefault="003E4A79" w:rsidP="00EF4D3B">
            <w:pPr>
              <w:spacing w:after="100"/>
              <w:rPr>
                <w:sz w:val="20"/>
                <w:szCs w:val="20"/>
              </w:rPr>
            </w:pPr>
            <w:r w:rsidRPr="00567D85">
              <w:rPr>
                <w:sz w:val="20"/>
                <w:szCs w:val="20"/>
              </w:rPr>
              <w:t>of Appurtenance</w:t>
            </w:r>
          </w:p>
        </w:tc>
        <w:tc>
          <w:tcPr>
            <w:tcW w:w="307" w:type="dxa"/>
          </w:tcPr>
          <w:p w:rsidR="003E4A79" w:rsidRPr="00567D85" w:rsidRDefault="003E4A79" w:rsidP="00EF4D3B">
            <w:pPr>
              <w:spacing w:after="100"/>
              <w:rPr>
                <w:sz w:val="20"/>
                <w:szCs w:val="20"/>
              </w:rPr>
            </w:pPr>
            <w:r w:rsidRPr="00567D85">
              <w:rPr>
                <w:sz w:val="20"/>
                <w:szCs w:val="20"/>
              </w:rPr>
              <w:t>b</w:t>
            </w:r>
          </w:p>
        </w:tc>
        <w:tc>
          <w:tcPr>
            <w:tcW w:w="1104" w:type="dxa"/>
          </w:tcPr>
          <w:p w:rsidR="003E4A79" w:rsidRPr="00567D85" w:rsidRDefault="003E4A79" w:rsidP="00EF4D3B">
            <w:pPr>
              <w:spacing w:after="100"/>
              <w:rPr>
                <w:sz w:val="20"/>
                <w:szCs w:val="20"/>
              </w:rPr>
            </w:pPr>
            <w:r w:rsidRPr="00567D85">
              <w:rPr>
                <w:sz w:val="20"/>
                <w:szCs w:val="20"/>
              </w:rPr>
              <w:t>(0.7,0.2)</w:t>
            </w:r>
          </w:p>
        </w:tc>
        <w:tc>
          <w:tcPr>
            <w:tcW w:w="1104" w:type="dxa"/>
          </w:tcPr>
          <w:p w:rsidR="003E4A79" w:rsidRPr="00567D85" w:rsidRDefault="003E4A79" w:rsidP="00EF4D3B">
            <w:pPr>
              <w:spacing w:after="100"/>
              <w:rPr>
                <w:sz w:val="20"/>
                <w:szCs w:val="20"/>
              </w:rPr>
            </w:pPr>
            <w:r w:rsidRPr="00567D85">
              <w:rPr>
                <w:sz w:val="20"/>
                <w:szCs w:val="20"/>
              </w:rPr>
              <w:t>(0.8,0.1)</w:t>
            </w:r>
          </w:p>
        </w:tc>
        <w:tc>
          <w:tcPr>
            <w:tcW w:w="1104" w:type="dxa"/>
          </w:tcPr>
          <w:p w:rsidR="003E4A79" w:rsidRPr="00567D85" w:rsidRDefault="003E4A79" w:rsidP="00EF4D3B">
            <w:pPr>
              <w:spacing w:after="100"/>
              <w:rPr>
                <w:sz w:val="20"/>
                <w:szCs w:val="20"/>
              </w:rPr>
            </w:pPr>
            <w:r w:rsidRPr="00567D85">
              <w:rPr>
                <w:sz w:val="20"/>
                <w:szCs w:val="20"/>
              </w:rPr>
              <w:t>(0.4,0.6)</w:t>
            </w:r>
          </w:p>
        </w:tc>
        <w:tc>
          <w:tcPr>
            <w:tcW w:w="1104" w:type="dxa"/>
          </w:tcPr>
          <w:p w:rsidR="003E4A79" w:rsidRPr="00567D85" w:rsidRDefault="003E4A79" w:rsidP="00EF4D3B">
            <w:pPr>
              <w:spacing w:after="100"/>
              <w:rPr>
                <w:sz w:val="20"/>
                <w:szCs w:val="20"/>
              </w:rPr>
            </w:pPr>
            <w:r w:rsidRPr="00567D85">
              <w:rPr>
                <w:sz w:val="20"/>
                <w:szCs w:val="20"/>
              </w:rPr>
              <w:t>(0.7,0.3)</w:t>
            </w:r>
          </w:p>
        </w:tc>
        <w:tc>
          <w:tcPr>
            <w:tcW w:w="1014" w:type="dxa"/>
          </w:tcPr>
          <w:p w:rsidR="003E4A79" w:rsidRPr="00567D85" w:rsidRDefault="003E4A79" w:rsidP="00EF4D3B">
            <w:pPr>
              <w:spacing w:after="100"/>
              <w:rPr>
                <w:sz w:val="20"/>
                <w:szCs w:val="20"/>
              </w:rPr>
            </w:pPr>
            <w:r w:rsidRPr="00567D85">
              <w:rPr>
                <w:sz w:val="20"/>
                <w:szCs w:val="20"/>
              </w:rPr>
              <w:t>(0.6,0.2)</w:t>
            </w:r>
          </w:p>
        </w:tc>
        <w:tc>
          <w:tcPr>
            <w:tcW w:w="995" w:type="dxa"/>
          </w:tcPr>
          <w:p w:rsidR="003E4A79" w:rsidRPr="00567D85" w:rsidRDefault="003E4A79" w:rsidP="00EF4D3B">
            <w:pPr>
              <w:spacing w:after="100"/>
              <w:rPr>
                <w:sz w:val="20"/>
                <w:szCs w:val="20"/>
              </w:rPr>
            </w:pPr>
            <w:r w:rsidRPr="00567D85">
              <w:rPr>
                <w:sz w:val="20"/>
                <w:szCs w:val="20"/>
              </w:rPr>
              <w:t>(0.7,0.1)</w:t>
            </w:r>
          </w:p>
        </w:tc>
        <w:tc>
          <w:tcPr>
            <w:tcW w:w="1137" w:type="dxa"/>
          </w:tcPr>
          <w:p w:rsidR="003E4A79" w:rsidRPr="00567D85" w:rsidRDefault="003E4A79" w:rsidP="00EF4D3B">
            <w:pPr>
              <w:spacing w:after="100"/>
              <w:rPr>
                <w:sz w:val="20"/>
                <w:szCs w:val="20"/>
              </w:rPr>
            </w:pPr>
            <w:r w:rsidRPr="00567D85">
              <w:rPr>
                <w:sz w:val="20"/>
                <w:szCs w:val="20"/>
              </w:rPr>
              <w:t>(0.8,0.2)</w:t>
            </w:r>
          </w:p>
        </w:tc>
        <w:tc>
          <w:tcPr>
            <w:tcW w:w="1137" w:type="dxa"/>
          </w:tcPr>
          <w:p w:rsidR="003E4A79" w:rsidRPr="00567D85" w:rsidRDefault="003E4A79" w:rsidP="00EF4D3B">
            <w:pPr>
              <w:spacing w:after="100"/>
              <w:rPr>
                <w:sz w:val="20"/>
                <w:szCs w:val="20"/>
              </w:rPr>
            </w:pPr>
            <w:r w:rsidRPr="00567D85">
              <w:rPr>
                <w:sz w:val="20"/>
                <w:szCs w:val="20"/>
              </w:rPr>
              <w:t>(0.6,0.3)</w:t>
            </w:r>
          </w:p>
        </w:tc>
        <w:tc>
          <w:tcPr>
            <w:tcW w:w="964" w:type="dxa"/>
          </w:tcPr>
          <w:p w:rsidR="003E4A79" w:rsidRPr="00567D85" w:rsidRDefault="003E4A79" w:rsidP="00EF4D3B">
            <w:pPr>
              <w:spacing w:after="100"/>
              <w:rPr>
                <w:sz w:val="20"/>
                <w:szCs w:val="20"/>
              </w:rPr>
            </w:pPr>
            <w:r w:rsidRPr="00567D85">
              <w:rPr>
                <w:sz w:val="20"/>
                <w:szCs w:val="20"/>
              </w:rPr>
              <w:t>(0.5,0.3)</w:t>
            </w:r>
          </w:p>
        </w:tc>
      </w:tr>
      <w:tr w:rsidR="003E4A79" w:rsidRPr="00567D85" w:rsidTr="00EF4D3B">
        <w:trPr>
          <w:trHeight w:val="390"/>
        </w:trPr>
        <w:tc>
          <w:tcPr>
            <w:tcW w:w="1229" w:type="dxa"/>
            <w:vMerge/>
          </w:tcPr>
          <w:p w:rsidR="003E4A79" w:rsidRPr="00567D85" w:rsidRDefault="003E4A79" w:rsidP="00EF4D3B">
            <w:pPr>
              <w:spacing w:after="100"/>
              <w:rPr>
                <w:sz w:val="20"/>
                <w:szCs w:val="20"/>
              </w:rPr>
            </w:pPr>
          </w:p>
        </w:tc>
        <w:tc>
          <w:tcPr>
            <w:tcW w:w="307" w:type="dxa"/>
          </w:tcPr>
          <w:p w:rsidR="003E4A79" w:rsidRPr="00567D85" w:rsidRDefault="003E4A79" w:rsidP="00EF4D3B">
            <w:pPr>
              <w:spacing w:after="100"/>
              <w:rPr>
                <w:sz w:val="20"/>
                <w:szCs w:val="20"/>
              </w:rPr>
            </w:pPr>
            <w:r w:rsidRPr="00567D85">
              <w:rPr>
                <w:sz w:val="20"/>
                <w:szCs w:val="20"/>
              </w:rPr>
              <w:t>c</w:t>
            </w:r>
          </w:p>
        </w:tc>
        <w:tc>
          <w:tcPr>
            <w:tcW w:w="1104" w:type="dxa"/>
          </w:tcPr>
          <w:p w:rsidR="003E4A79" w:rsidRPr="00567D85" w:rsidRDefault="003E4A79" w:rsidP="00EF4D3B">
            <w:pPr>
              <w:spacing w:after="100"/>
              <w:rPr>
                <w:sz w:val="20"/>
                <w:szCs w:val="20"/>
              </w:rPr>
            </w:pPr>
            <w:r w:rsidRPr="00567D85">
              <w:rPr>
                <w:sz w:val="20"/>
                <w:szCs w:val="20"/>
              </w:rPr>
              <w:t>(0.8,0.1)</w:t>
            </w:r>
          </w:p>
        </w:tc>
        <w:tc>
          <w:tcPr>
            <w:tcW w:w="1104" w:type="dxa"/>
          </w:tcPr>
          <w:p w:rsidR="003E4A79" w:rsidRPr="00567D85" w:rsidRDefault="003E4A79" w:rsidP="00EF4D3B">
            <w:pPr>
              <w:spacing w:after="100"/>
              <w:rPr>
                <w:sz w:val="20"/>
                <w:szCs w:val="20"/>
              </w:rPr>
            </w:pPr>
            <w:r w:rsidRPr="00567D85">
              <w:rPr>
                <w:sz w:val="20"/>
                <w:szCs w:val="20"/>
              </w:rPr>
              <w:t>(0.7,0.3)</w:t>
            </w:r>
          </w:p>
        </w:tc>
        <w:tc>
          <w:tcPr>
            <w:tcW w:w="1104" w:type="dxa"/>
          </w:tcPr>
          <w:p w:rsidR="003E4A79" w:rsidRPr="00567D85" w:rsidRDefault="003E4A79" w:rsidP="00EF4D3B">
            <w:pPr>
              <w:spacing w:after="100"/>
              <w:rPr>
                <w:sz w:val="20"/>
                <w:szCs w:val="20"/>
              </w:rPr>
            </w:pPr>
            <w:r w:rsidRPr="00567D85">
              <w:rPr>
                <w:sz w:val="20"/>
                <w:szCs w:val="20"/>
              </w:rPr>
              <w:t>(0.5,03)</w:t>
            </w:r>
          </w:p>
        </w:tc>
        <w:tc>
          <w:tcPr>
            <w:tcW w:w="1104" w:type="dxa"/>
          </w:tcPr>
          <w:p w:rsidR="003E4A79" w:rsidRPr="00567D85" w:rsidRDefault="003E4A79" w:rsidP="00EF4D3B">
            <w:pPr>
              <w:spacing w:after="100"/>
              <w:rPr>
                <w:sz w:val="20"/>
                <w:szCs w:val="20"/>
              </w:rPr>
            </w:pPr>
            <w:r w:rsidRPr="00567D85">
              <w:rPr>
                <w:sz w:val="20"/>
                <w:szCs w:val="20"/>
              </w:rPr>
              <w:t>(0.6,0.2)</w:t>
            </w:r>
          </w:p>
        </w:tc>
        <w:tc>
          <w:tcPr>
            <w:tcW w:w="1014" w:type="dxa"/>
          </w:tcPr>
          <w:p w:rsidR="003E4A79" w:rsidRPr="00567D85" w:rsidRDefault="003E4A79" w:rsidP="00EF4D3B">
            <w:pPr>
              <w:spacing w:after="100"/>
              <w:rPr>
                <w:sz w:val="20"/>
                <w:szCs w:val="20"/>
              </w:rPr>
            </w:pPr>
            <w:r w:rsidRPr="00567D85">
              <w:rPr>
                <w:sz w:val="20"/>
                <w:szCs w:val="20"/>
              </w:rPr>
              <w:t>(0.7,0.3)</w:t>
            </w:r>
          </w:p>
        </w:tc>
        <w:tc>
          <w:tcPr>
            <w:tcW w:w="995" w:type="dxa"/>
          </w:tcPr>
          <w:p w:rsidR="003E4A79" w:rsidRPr="00567D85" w:rsidRDefault="003E4A79" w:rsidP="00EF4D3B">
            <w:pPr>
              <w:spacing w:after="100"/>
              <w:rPr>
                <w:sz w:val="20"/>
                <w:szCs w:val="20"/>
              </w:rPr>
            </w:pPr>
            <w:r w:rsidRPr="00567D85">
              <w:rPr>
                <w:sz w:val="20"/>
                <w:szCs w:val="20"/>
              </w:rPr>
              <w:t>(0.6,0.3)</w:t>
            </w:r>
          </w:p>
        </w:tc>
        <w:tc>
          <w:tcPr>
            <w:tcW w:w="1137" w:type="dxa"/>
          </w:tcPr>
          <w:p w:rsidR="003E4A79" w:rsidRPr="00567D85" w:rsidRDefault="003E4A79" w:rsidP="00EF4D3B">
            <w:pPr>
              <w:spacing w:after="100"/>
              <w:rPr>
                <w:sz w:val="20"/>
                <w:szCs w:val="20"/>
              </w:rPr>
            </w:pPr>
            <w:r w:rsidRPr="00567D85">
              <w:rPr>
                <w:sz w:val="20"/>
                <w:szCs w:val="20"/>
              </w:rPr>
              <w:t>(0.7,0.2)</w:t>
            </w:r>
          </w:p>
        </w:tc>
        <w:tc>
          <w:tcPr>
            <w:tcW w:w="1137" w:type="dxa"/>
          </w:tcPr>
          <w:p w:rsidR="003E4A79" w:rsidRPr="00567D85" w:rsidRDefault="003E4A79" w:rsidP="00EF4D3B">
            <w:pPr>
              <w:spacing w:after="100"/>
              <w:rPr>
                <w:sz w:val="20"/>
                <w:szCs w:val="20"/>
              </w:rPr>
            </w:pPr>
            <w:r w:rsidRPr="00567D85">
              <w:rPr>
                <w:sz w:val="20"/>
                <w:szCs w:val="20"/>
              </w:rPr>
              <w:t>(0.8,0.1)</w:t>
            </w:r>
          </w:p>
        </w:tc>
        <w:tc>
          <w:tcPr>
            <w:tcW w:w="964" w:type="dxa"/>
          </w:tcPr>
          <w:p w:rsidR="003E4A79" w:rsidRPr="00567D85" w:rsidRDefault="003E4A79" w:rsidP="00EF4D3B">
            <w:pPr>
              <w:spacing w:after="100"/>
              <w:rPr>
                <w:sz w:val="20"/>
                <w:szCs w:val="20"/>
              </w:rPr>
            </w:pPr>
            <w:r w:rsidRPr="00567D85">
              <w:rPr>
                <w:sz w:val="20"/>
                <w:szCs w:val="20"/>
              </w:rPr>
              <w:t>(0.6,0.2)</w:t>
            </w:r>
          </w:p>
        </w:tc>
      </w:tr>
      <w:tr w:rsidR="003E4A79" w:rsidRPr="00567D85" w:rsidTr="00EF4D3B">
        <w:trPr>
          <w:trHeight w:val="390"/>
        </w:trPr>
        <w:tc>
          <w:tcPr>
            <w:tcW w:w="1229" w:type="dxa"/>
            <w:vMerge/>
          </w:tcPr>
          <w:p w:rsidR="003E4A79" w:rsidRPr="00567D85" w:rsidRDefault="003E4A79" w:rsidP="00EF4D3B">
            <w:pPr>
              <w:spacing w:after="100"/>
              <w:rPr>
                <w:sz w:val="20"/>
                <w:szCs w:val="20"/>
              </w:rPr>
            </w:pPr>
          </w:p>
        </w:tc>
        <w:tc>
          <w:tcPr>
            <w:tcW w:w="307" w:type="dxa"/>
          </w:tcPr>
          <w:p w:rsidR="003E4A79" w:rsidRPr="00567D85" w:rsidRDefault="003E4A79" w:rsidP="00EF4D3B">
            <w:pPr>
              <w:spacing w:after="100"/>
              <w:rPr>
                <w:sz w:val="20"/>
                <w:szCs w:val="20"/>
              </w:rPr>
            </w:pPr>
            <w:r w:rsidRPr="00567D85">
              <w:rPr>
                <w:sz w:val="20"/>
                <w:szCs w:val="20"/>
              </w:rPr>
              <w:t>e</w:t>
            </w:r>
          </w:p>
        </w:tc>
        <w:tc>
          <w:tcPr>
            <w:tcW w:w="1104" w:type="dxa"/>
          </w:tcPr>
          <w:p w:rsidR="003E4A79" w:rsidRPr="00567D85" w:rsidRDefault="003E4A79" w:rsidP="00EF4D3B">
            <w:pPr>
              <w:spacing w:after="100"/>
              <w:rPr>
                <w:sz w:val="20"/>
                <w:szCs w:val="20"/>
              </w:rPr>
            </w:pPr>
            <w:r w:rsidRPr="00567D85">
              <w:rPr>
                <w:sz w:val="20"/>
                <w:szCs w:val="20"/>
              </w:rPr>
              <w:t>(0.5,0.3)</w:t>
            </w:r>
          </w:p>
        </w:tc>
        <w:tc>
          <w:tcPr>
            <w:tcW w:w="1104" w:type="dxa"/>
          </w:tcPr>
          <w:p w:rsidR="003E4A79" w:rsidRPr="00567D85" w:rsidRDefault="003E4A79" w:rsidP="00EF4D3B">
            <w:pPr>
              <w:spacing w:after="100"/>
              <w:rPr>
                <w:sz w:val="20"/>
                <w:szCs w:val="20"/>
              </w:rPr>
            </w:pPr>
            <w:r w:rsidRPr="00567D85">
              <w:rPr>
                <w:sz w:val="20"/>
                <w:szCs w:val="20"/>
              </w:rPr>
              <w:t>(0.8,.01)</w:t>
            </w:r>
          </w:p>
        </w:tc>
        <w:tc>
          <w:tcPr>
            <w:tcW w:w="1104" w:type="dxa"/>
          </w:tcPr>
          <w:p w:rsidR="003E4A79" w:rsidRPr="00567D85" w:rsidRDefault="003E4A79" w:rsidP="00EF4D3B">
            <w:pPr>
              <w:spacing w:after="100"/>
              <w:rPr>
                <w:sz w:val="20"/>
                <w:szCs w:val="20"/>
              </w:rPr>
            </w:pPr>
            <w:r w:rsidRPr="00567D85">
              <w:rPr>
                <w:sz w:val="20"/>
                <w:szCs w:val="20"/>
              </w:rPr>
              <w:t>(0.7,0.2)</w:t>
            </w:r>
          </w:p>
        </w:tc>
        <w:tc>
          <w:tcPr>
            <w:tcW w:w="1104" w:type="dxa"/>
          </w:tcPr>
          <w:p w:rsidR="003E4A79" w:rsidRPr="00567D85" w:rsidRDefault="003E4A79" w:rsidP="00EF4D3B">
            <w:pPr>
              <w:spacing w:after="100"/>
              <w:rPr>
                <w:sz w:val="20"/>
                <w:szCs w:val="20"/>
              </w:rPr>
            </w:pPr>
            <w:r w:rsidRPr="00567D85">
              <w:rPr>
                <w:sz w:val="20"/>
                <w:szCs w:val="20"/>
              </w:rPr>
              <w:t>(0.8,0.2)</w:t>
            </w:r>
          </w:p>
        </w:tc>
        <w:tc>
          <w:tcPr>
            <w:tcW w:w="1014" w:type="dxa"/>
          </w:tcPr>
          <w:p w:rsidR="003E4A79" w:rsidRPr="00567D85" w:rsidRDefault="003E4A79" w:rsidP="00EF4D3B">
            <w:pPr>
              <w:spacing w:after="100"/>
              <w:rPr>
                <w:sz w:val="20"/>
                <w:szCs w:val="20"/>
              </w:rPr>
            </w:pPr>
            <w:r w:rsidRPr="00567D85">
              <w:rPr>
                <w:sz w:val="20"/>
                <w:szCs w:val="20"/>
              </w:rPr>
              <w:t>(0.8,0.1)</w:t>
            </w:r>
          </w:p>
        </w:tc>
        <w:tc>
          <w:tcPr>
            <w:tcW w:w="995" w:type="dxa"/>
          </w:tcPr>
          <w:p w:rsidR="003E4A79" w:rsidRPr="00567D85" w:rsidRDefault="003E4A79" w:rsidP="00EF4D3B">
            <w:pPr>
              <w:spacing w:after="100"/>
              <w:rPr>
                <w:sz w:val="20"/>
                <w:szCs w:val="20"/>
              </w:rPr>
            </w:pPr>
            <w:r w:rsidRPr="00567D85">
              <w:rPr>
                <w:sz w:val="20"/>
                <w:szCs w:val="20"/>
              </w:rPr>
              <w:t>(0.6,0.2)</w:t>
            </w:r>
          </w:p>
        </w:tc>
        <w:tc>
          <w:tcPr>
            <w:tcW w:w="1137" w:type="dxa"/>
          </w:tcPr>
          <w:p w:rsidR="003E4A79" w:rsidRPr="00567D85" w:rsidRDefault="003E4A79" w:rsidP="00EF4D3B">
            <w:pPr>
              <w:spacing w:after="100"/>
              <w:rPr>
                <w:sz w:val="20"/>
                <w:szCs w:val="20"/>
              </w:rPr>
            </w:pPr>
            <w:r w:rsidRPr="00567D85">
              <w:rPr>
                <w:sz w:val="20"/>
                <w:szCs w:val="20"/>
              </w:rPr>
              <w:t>(0.7,0.2)</w:t>
            </w:r>
          </w:p>
        </w:tc>
        <w:tc>
          <w:tcPr>
            <w:tcW w:w="1137" w:type="dxa"/>
          </w:tcPr>
          <w:p w:rsidR="003E4A79" w:rsidRPr="00567D85" w:rsidRDefault="003E4A79" w:rsidP="00EF4D3B">
            <w:pPr>
              <w:spacing w:after="100"/>
              <w:rPr>
                <w:sz w:val="20"/>
                <w:szCs w:val="20"/>
              </w:rPr>
            </w:pPr>
            <w:r w:rsidRPr="00567D85">
              <w:rPr>
                <w:sz w:val="20"/>
                <w:szCs w:val="20"/>
              </w:rPr>
              <w:t>(0.5,0.3)</w:t>
            </w:r>
          </w:p>
        </w:tc>
        <w:tc>
          <w:tcPr>
            <w:tcW w:w="964" w:type="dxa"/>
          </w:tcPr>
          <w:p w:rsidR="003E4A79" w:rsidRPr="00567D85" w:rsidRDefault="003E4A79" w:rsidP="00EF4D3B">
            <w:pPr>
              <w:spacing w:after="100"/>
              <w:rPr>
                <w:sz w:val="20"/>
                <w:szCs w:val="20"/>
              </w:rPr>
            </w:pPr>
            <w:r w:rsidRPr="00567D85">
              <w:rPr>
                <w:sz w:val="20"/>
                <w:szCs w:val="20"/>
              </w:rPr>
              <w:t>(0.6,0.3)</w:t>
            </w:r>
          </w:p>
        </w:tc>
      </w:tr>
      <w:tr w:rsidR="003E4A79" w:rsidRPr="00567D85" w:rsidTr="00EF4D3B">
        <w:trPr>
          <w:trHeight w:val="352"/>
        </w:trPr>
        <w:tc>
          <w:tcPr>
            <w:tcW w:w="1229" w:type="dxa"/>
            <w:vMerge w:val="restart"/>
          </w:tcPr>
          <w:p w:rsidR="003E4A79" w:rsidRPr="00567D85" w:rsidRDefault="003E4A79" w:rsidP="00EF4D3B">
            <w:pPr>
              <w:spacing w:after="100"/>
              <w:rPr>
                <w:sz w:val="20"/>
                <w:szCs w:val="20"/>
              </w:rPr>
            </w:pPr>
            <w:r w:rsidRPr="00567D85">
              <w:rPr>
                <w:sz w:val="20"/>
                <w:szCs w:val="20"/>
              </w:rPr>
              <w:t>Neutrosophic Degree of Appurtenance</w:t>
            </w:r>
          </w:p>
        </w:tc>
        <w:tc>
          <w:tcPr>
            <w:tcW w:w="307" w:type="dxa"/>
          </w:tcPr>
          <w:p w:rsidR="003E4A79" w:rsidRPr="00567D85" w:rsidRDefault="003E4A79" w:rsidP="00EF4D3B">
            <w:pPr>
              <w:spacing w:after="100"/>
              <w:rPr>
                <w:sz w:val="20"/>
                <w:szCs w:val="20"/>
              </w:rPr>
            </w:pPr>
            <w:r w:rsidRPr="00567D85">
              <w:rPr>
                <w:sz w:val="20"/>
                <w:szCs w:val="20"/>
              </w:rPr>
              <w:t>b</w:t>
            </w:r>
          </w:p>
        </w:tc>
        <w:tc>
          <w:tcPr>
            <w:tcW w:w="1104" w:type="dxa"/>
          </w:tcPr>
          <w:p w:rsidR="003E4A79" w:rsidRPr="00567D85" w:rsidRDefault="003E4A79" w:rsidP="00EF4D3B">
            <w:pPr>
              <w:spacing w:after="100"/>
              <w:rPr>
                <w:sz w:val="20"/>
                <w:szCs w:val="20"/>
              </w:rPr>
            </w:pPr>
            <w:r w:rsidRPr="00567D85">
              <w:rPr>
                <w:sz w:val="20"/>
                <w:szCs w:val="20"/>
              </w:rPr>
              <w:t>(0.7,0.2,0.3)</w:t>
            </w:r>
          </w:p>
        </w:tc>
        <w:tc>
          <w:tcPr>
            <w:tcW w:w="1104" w:type="dxa"/>
          </w:tcPr>
          <w:p w:rsidR="003E4A79" w:rsidRPr="00567D85" w:rsidRDefault="003E4A79" w:rsidP="00EF4D3B">
            <w:pPr>
              <w:spacing w:after="100"/>
              <w:rPr>
                <w:sz w:val="20"/>
                <w:szCs w:val="20"/>
              </w:rPr>
            </w:pPr>
            <w:r w:rsidRPr="00567D85">
              <w:rPr>
                <w:sz w:val="20"/>
                <w:szCs w:val="20"/>
              </w:rPr>
              <w:t>(0.8,0.1,0.3)</w:t>
            </w:r>
          </w:p>
        </w:tc>
        <w:tc>
          <w:tcPr>
            <w:tcW w:w="1104" w:type="dxa"/>
          </w:tcPr>
          <w:p w:rsidR="003E4A79" w:rsidRPr="00567D85" w:rsidRDefault="003E4A79" w:rsidP="00EF4D3B">
            <w:pPr>
              <w:spacing w:after="100"/>
              <w:rPr>
                <w:sz w:val="20"/>
                <w:szCs w:val="20"/>
              </w:rPr>
            </w:pPr>
            <w:r w:rsidRPr="00567D85">
              <w:rPr>
                <w:sz w:val="20"/>
                <w:szCs w:val="20"/>
              </w:rPr>
              <w:t>(0.6,0.4,0.5)</w:t>
            </w:r>
          </w:p>
        </w:tc>
        <w:tc>
          <w:tcPr>
            <w:tcW w:w="1104" w:type="dxa"/>
          </w:tcPr>
          <w:p w:rsidR="003E4A79" w:rsidRPr="00567D85" w:rsidRDefault="003E4A79" w:rsidP="00EF4D3B">
            <w:pPr>
              <w:spacing w:after="100"/>
              <w:rPr>
                <w:sz w:val="20"/>
                <w:szCs w:val="20"/>
              </w:rPr>
            </w:pPr>
            <w:r w:rsidRPr="00567D85">
              <w:rPr>
                <w:sz w:val="20"/>
                <w:szCs w:val="20"/>
              </w:rPr>
              <w:t>(0.7,0.2,0.3)</w:t>
            </w:r>
          </w:p>
        </w:tc>
        <w:tc>
          <w:tcPr>
            <w:tcW w:w="1014" w:type="dxa"/>
          </w:tcPr>
          <w:p w:rsidR="003E4A79" w:rsidRPr="00567D85" w:rsidRDefault="003E4A79" w:rsidP="00EF4D3B">
            <w:pPr>
              <w:spacing w:after="100"/>
              <w:rPr>
                <w:sz w:val="20"/>
                <w:szCs w:val="20"/>
              </w:rPr>
            </w:pPr>
            <w:r w:rsidRPr="00567D85">
              <w:rPr>
                <w:sz w:val="20"/>
                <w:szCs w:val="20"/>
              </w:rPr>
              <w:t>(0.6,0.2,0.3)</w:t>
            </w:r>
          </w:p>
        </w:tc>
        <w:tc>
          <w:tcPr>
            <w:tcW w:w="995" w:type="dxa"/>
          </w:tcPr>
          <w:p w:rsidR="003E4A79" w:rsidRPr="00567D85" w:rsidRDefault="003E4A79" w:rsidP="00EF4D3B">
            <w:pPr>
              <w:spacing w:after="100"/>
              <w:rPr>
                <w:sz w:val="20"/>
                <w:szCs w:val="20"/>
              </w:rPr>
            </w:pPr>
            <w:r w:rsidRPr="00567D85">
              <w:rPr>
                <w:sz w:val="20"/>
                <w:szCs w:val="20"/>
              </w:rPr>
              <w:t>(0.5,0.2,0.4)</w:t>
            </w:r>
          </w:p>
        </w:tc>
        <w:tc>
          <w:tcPr>
            <w:tcW w:w="1137" w:type="dxa"/>
          </w:tcPr>
          <w:p w:rsidR="003E4A79" w:rsidRPr="00567D85" w:rsidRDefault="003E4A79" w:rsidP="00EF4D3B">
            <w:pPr>
              <w:spacing w:after="100"/>
              <w:rPr>
                <w:sz w:val="20"/>
                <w:szCs w:val="20"/>
              </w:rPr>
            </w:pPr>
            <w:r w:rsidRPr="00567D85">
              <w:rPr>
                <w:sz w:val="20"/>
                <w:szCs w:val="20"/>
              </w:rPr>
              <w:t>(0.5,0.1,0.3)</w:t>
            </w:r>
          </w:p>
        </w:tc>
        <w:tc>
          <w:tcPr>
            <w:tcW w:w="1137" w:type="dxa"/>
          </w:tcPr>
          <w:p w:rsidR="003E4A79" w:rsidRPr="00567D85" w:rsidRDefault="003E4A79" w:rsidP="00EF4D3B">
            <w:pPr>
              <w:spacing w:after="100"/>
              <w:rPr>
                <w:sz w:val="20"/>
                <w:szCs w:val="20"/>
              </w:rPr>
            </w:pPr>
            <w:r w:rsidRPr="00567D85">
              <w:rPr>
                <w:sz w:val="20"/>
                <w:szCs w:val="20"/>
              </w:rPr>
              <w:t>(0.7,0.2,0.3)</w:t>
            </w:r>
          </w:p>
        </w:tc>
        <w:tc>
          <w:tcPr>
            <w:tcW w:w="964" w:type="dxa"/>
          </w:tcPr>
          <w:p w:rsidR="003E4A79" w:rsidRPr="00567D85" w:rsidRDefault="003E4A79" w:rsidP="00EF4D3B">
            <w:pPr>
              <w:spacing w:after="100"/>
              <w:rPr>
                <w:sz w:val="20"/>
                <w:szCs w:val="20"/>
              </w:rPr>
            </w:pPr>
            <w:r w:rsidRPr="00567D85">
              <w:rPr>
                <w:sz w:val="20"/>
                <w:szCs w:val="20"/>
              </w:rPr>
              <w:t>(0.7,0.2,0.2)</w:t>
            </w:r>
          </w:p>
        </w:tc>
      </w:tr>
      <w:tr w:rsidR="003E4A79" w:rsidRPr="00567D85" w:rsidTr="00EF4D3B">
        <w:trPr>
          <w:trHeight w:val="383"/>
        </w:trPr>
        <w:tc>
          <w:tcPr>
            <w:tcW w:w="1229" w:type="dxa"/>
            <w:vMerge/>
          </w:tcPr>
          <w:p w:rsidR="003E4A79" w:rsidRPr="00567D85" w:rsidRDefault="003E4A79" w:rsidP="00EF4D3B">
            <w:pPr>
              <w:spacing w:after="100"/>
              <w:rPr>
                <w:sz w:val="20"/>
                <w:szCs w:val="20"/>
              </w:rPr>
            </w:pPr>
          </w:p>
        </w:tc>
        <w:tc>
          <w:tcPr>
            <w:tcW w:w="307" w:type="dxa"/>
          </w:tcPr>
          <w:p w:rsidR="003E4A79" w:rsidRPr="00567D85" w:rsidRDefault="003E4A79" w:rsidP="00EF4D3B">
            <w:pPr>
              <w:spacing w:after="100"/>
              <w:rPr>
                <w:sz w:val="20"/>
                <w:szCs w:val="20"/>
              </w:rPr>
            </w:pPr>
            <w:r w:rsidRPr="00567D85">
              <w:rPr>
                <w:sz w:val="20"/>
                <w:szCs w:val="20"/>
              </w:rPr>
              <w:t>c</w:t>
            </w:r>
          </w:p>
        </w:tc>
        <w:tc>
          <w:tcPr>
            <w:tcW w:w="1104" w:type="dxa"/>
          </w:tcPr>
          <w:p w:rsidR="003E4A79" w:rsidRPr="00567D85" w:rsidRDefault="003E4A79" w:rsidP="00EF4D3B">
            <w:pPr>
              <w:spacing w:after="100"/>
              <w:rPr>
                <w:sz w:val="20"/>
                <w:szCs w:val="20"/>
              </w:rPr>
            </w:pPr>
            <w:r w:rsidRPr="00567D85">
              <w:rPr>
                <w:sz w:val="20"/>
                <w:szCs w:val="20"/>
              </w:rPr>
              <w:t>(0.5,0.1,0.3)</w:t>
            </w:r>
          </w:p>
        </w:tc>
        <w:tc>
          <w:tcPr>
            <w:tcW w:w="1104" w:type="dxa"/>
          </w:tcPr>
          <w:p w:rsidR="003E4A79" w:rsidRPr="00567D85" w:rsidRDefault="003E4A79" w:rsidP="00EF4D3B">
            <w:pPr>
              <w:spacing w:after="100"/>
              <w:rPr>
                <w:sz w:val="20"/>
                <w:szCs w:val="20"/>
              </w:rPr>
            </w:pPr>
            <w:r w:rsidRPr="00567D85">
              <w:rPr>
                <w:sz w:val="20"/>
                <w:szCs w:val="20"/>
              </w:rPr>
              <w:t>(0.7,0.2,0.3</w:t>
            </w:r>
          </w:p>
        </w:tc>
        <w:tc>
          <w:tcPr>
            <w:tcW w:w="1104" w:type="dxa"/>
          </w:tcPr>
          <w:p w:rsidR="003E4A79" w:rsidRPr="00567D85" w:rsidRDefault="003E4A79" w:rsidP="00EF4D3B">
            <w:pPr>
              <w:spacing w:after="100"/>
              <w:rPr>
                <w:sz w:val="20"/>
                <w:szCs w:val="20"/>
              </w:rPr>
            </w:pPr>
            <w:r w:rsidRPr="00567D85">
              <w:rPr>
                <w:sz w:val="20"/>
                <w:szCs w:val="20"/>
              </w:rPr>
              <w:t>(0.5,0.1,0.3)</w:t>
            </w:r>
          </w:p>
        </w:tc>
        <w:tc>
          <w:tcPr>
            <w:tcW w:w="1104" w:type="dxa"/>
          </w:tcPr>
          <w:p w:rsidR="003E4A79" w:rsidRPr="00567D85" w:rsidRDefault="003E4A79" w:rsidP="00EF4D3B">
            <w:pPr>
              <w:spacing w:after="100"/>
              <w:rPr>
                <w:sz w:val="20"/>
                <w:szCs w:val="20"/>
              </w:rPr>
            </w:pPr>
            <w:r w:rsidRPr="00567D85">
              <w:rPr>
                <w:sz w:val="20"/>
                <w:szCs w:val="20"/>
              </w:rPr>
              <w:t>(0.5,0.2,0.4)</w:t>
            </w:r>
          </w:p>
        </w:tc>
        <w:tc>
          <w:tcPr>
            <w:tcW w:w="1014" w:type="dxa"/>
          </w:tcPr>
          <w:p w:rsidR="003E4A79" w:rsidRPr="00567D85" w:rsidRDefault="003E4A79" w:rsidP="00EF4D3B">
            <w:pPr>
              <w:spacing w:after="100"/>
              <w:rPr>
                <w:sz w:val="20"/>
                <w:szCs w:val="20"/>
              </w:rPr>
            </w:pPr>
            <w:r w:rsidRPr="00567D85">
              <w:rPr>
                <w:sz w:val="20"/>
                <w:szCs w:val="20"/>
              </w:rPr>
              <w:t>(0.7,0.2,0.3)</w:t>
            </w:r>
          </w:p>
        </w:tc>
        <w:tc>
          <w:tcPr>
            <w:tcW w:w="995" w:type="dxa"/>
          </w:tcPr>
          <w:p w:rsidR="003E4A79" w:rsidRPr="00567D85" w:rsidRDefault="003E4A79" w:rsidP="00EF4D3B">
            <w:pPr>
              <w:spacing w:after="100"/>
              <w:rPr>
                <w:sz w:val="20"/>
                <w:szCs w:val="20"/>
              </w:rPr>
            </w:pPr>
            <w:r w:rsidRPr="00567D85">
              <w:rPr>
                <w:sz w:val="20"/>
                <w:szCs w:val="20"/>
              </w:rPr>
              <w:t>(0.6,0.4,0.2)</w:t>
            </w:r>
          </w:p>
        </w:tc>
        <w:tc>
          <w:tcPr>
            <w:tcW w:w="1137" w:type="dxa"/>
          </w:tcPr>
          <w:p w:rsidR="003E4A79" w:rsidRPr="00567D85" w:rsidRDefault="003E4A79" w:rsidP="00EF4D3B">
            <w:pPr>
              <w:spacing w:after="100"/>
              <w:rPr>
                <w:sz w:val="20"/>
                <w:szCs w:val="20"/>
              </w:rPr>
            </w:pPr>
            <w:r w:rsidRPr="00567D85">
              <w:rPr>
                <w:sz w:val="20"/>
                <w:szCs w:val="20"/>
              </w:rPr>
              <w:t>(0.4,0.1,0.3)</w:t>
            </w:r>
          </w:p>
        </w:tc>
        <w:tc>
          <w:tcPr>
            <w:tcW w:w="1137" w:type="dxa"/>
          </w:tcPr>
          <w:p w:rsidR="003E4A79" w:rsidRPr="00567D85" w:rsidRDefault="003E4A79" w:rsidP="00EF4D3B">
            <w:pPr>
              <w:spacing w:after="100"/>
              <w:rPr>
                <w:sz w:val="20"/>
                <w:szCs w:val="20"/>
              </w:rPr>
            </w:pPr>
            <w:r w:rsidRPr="00567D85">
              <w:rPr>
                <w:sz w:val="20"/>
                <w:szCs w:val="20"/>
              </w:rPr>
              <w:t>(0.7,0.2,0.2)</w:t>
            </w:r>
          </w:p>
        </w:tc>
        <w:tc>
          <w:tcPr>
            <w:tcW w:w="964" w:type="dxa"/>
          </w:tcPr>
          <w:p w:rsidR="003E4A79" w:rsidRPr="00567D85" w:rsidRDefault="003E4A79" w:rsidP="00EF4D3B">
            <w:pPr>
              <w:spacing w:after="100"/>
              <w:rPr>
                <w:sz w:val="20"/>
                <w:szCs w:val="20"/>
              </w:rPr>
            </w:pPr>
            <w:r w:rsidRPr="00567D85">
              <w:rPr>
                <w:sz w:val="20"/>
                <w:szCs w:val="20"/>
              </w:rPr>
              <w:t>(0.8,0.1,0.3)</w:t>
            </w:r>
          </w:p>
        </w:tc>
      </w:tr>
      <w:tr w:rsidR="003E4A79" w:rsidRPr="00567D85" w:rsidTr="00EF4D3B">
        <w:trPr>
          <w:trHeight w:val="383"/>
        </w:trPr>
        <w:tc>
          <w:tcPr>
            <w:tcW w:w="1229" w:type="dxa"/>
            <w:vMerge/>
          </w:tcPr>
          <w:p w:rsidR="003E4A79" w:rsidRPr="00567D85" w:rsidRDefault="003E4A79" w:rsidP="00EF4D3B">
            <w:pPr>
              <w:spacing w:after="100"/>
              <w:rPr>
                <w:sz w:val="20"/>
                <w:szCs w:val="20"/>
              </w:rPr>
            </w:pPr>
          </w:p>
        </w:tc>
        <w:tc>
          <w:tcPr>
            <w:tcW w:w="307" w:type="dxa"/>
          </w:tcPr>
          <w:p w:rsidR="003E4A79" w:rsidRPr="00567D85" w:rsidRDefault="003E4A79" w:rsidP="00EF4D3B">
            <w:pPr>
              <w:spacing w:after="100"/>
              <w:rPr>
                <w:sz w:val="20"/>
                <w:szCs w:val="20"/>
              </w:rPr>
            </w:pPr>
            <w:r w:rsidRPr="00567D85">
              <w:rPr>
                <w:sz w:val="20"/>
                <w:szCs w:val="20"/>
              </w:rPr>
              <w:t>e</w:t>
            </w:r>
          </w:p>
        </w:tc>
        <w:tc>
          <w:tcPr>
            <w:tcW w:w="1104" w:type="dxa"/>
          </w:tcPr>
          <w:p w:rsidR="003E4A79" w:rsidRPr="00567D85" w:rsidRDefault="003E4A79" w:rsidP="00EF4D3B">
            <w:pPr>
              <w:spacing w:after="100"/>
              <w:rPr>
                <w:sz w:val="20"/>
                <w:szCs w:val="20"/>
              </w:rPr>
            </w:pPr>
            <w:r w:rsidRPr="00567D85">
              <w:rPr>
                <w:sz w:val="20"/>
                <w:szCs w:val="20"/>
              </w:rPr>
              <w:t>0.8,0.1,0.3)</w:t>
            </w:r>
          </w:p>
        </w:tc>
        <w:tc>
          <w:tcPr>
            <w:tcW w:w="1104" w:type="dxa"/>
          </w:tcPr>
          <w:p w:rsidR="003E4A79" w:rsidRPr="00567D85" w:rsidRDefault="003E4A79" w:rsidP="00EF4D3B">
            <w:pPr>
              <w:spacing w:after="100"/>
              <w:rPr>
                <w:sz w:val="20"/>
                <w:szCs w:val="20"/>
              </w:rPr>
            </w:pPr>
            <w:r w:rsidRPr="00567D85">
              <w:rPr>
                <w:sz w:val="20"/>
                <w:szCs w:val="20"/>
              </w:rPr>
              <w:t>(0.5,0.1,0.3)</w:t>
            </w:r>
          </w:p>
        </w:tc>
        <w:tc>
          <w:tcPr>
            <w:tcW w:w="1104" w:type="dxa"/>
          </w:tcPr>
          <w:p w:rsidR="003E4A79" w:rsidRPr="00567D85" w:rsidRDefault="003E4A79" w:rsidP="00EF4D3B">
            <w:pPr>
              <w:spacing w:after="100"/>
              <w:rPr>
                <w:sz w:val="20"/>
                <w:szCs w:val="20"/>
              </w:rPr>
            </w:pPr>
            <w:r w:rsidRPr="00567D85">
              <w:rPr>
                <w:sz w:val="20"/>
                <w:szCs w:val="20"/>
              </w:rPr>
              <w:t>(0.6,0.4,0.5)</w:t>
            </w:r>
          </w:p>
        </w:tc>
        <w:tc>
          <w:tcPr>
            <w:tcW w:w="1104" w:type="dxa"/>
          </w:tcPr>
          <w:p w:rsidR="003E4A79" w:rsidRPr="00567D85" w:rsidRDefault="003E4A79" w:rsidP="00EF4D3B">
            <w:pPr>
              <w:spacing w:after="100"/>
              <w:rPr>
                <w:sz w:val="20"/>
                <w:szCs w:val="20"/>
              </w:rPr>
            </w:pPr>
            <w:r w:rsidRPr="00567D85">
              <w:rPr>
                <w:sz w:val="20"/>
                <w:szCs w:val="20"/>
              </w:rPr>
              <w:t>(0.7,0.2,0.3)</w:t>
            </w:r>
          </w:p>
        </w:tc>
        <w:tc>
          <w:tcPr>
            <w:tcW w:w="1014" w:type="dxa"/>
          </w:tcPr>
          <w:p w:rsidR="003E4A79" w:rsidRPr="00567D85" w:rsidRDefault="003E4A79" w:rsidP="00EF4D3B">
            <w:pPr>
              <w:spacing w:after="100"/>
              <w:rPr>
                <w:sz w:val="20"/>
                <w:szCs w:val="20"/>
              </w:rPr>
            </w:pPr>
            <w:r w:rsidRPr="00567D85">
              <w:rPr>
                <w:sz w:val="20"/>
                <w:szCs w:val="20"/>
              </w:rPr>
              <w:t>(0.5,0.1,0.3)</w:t>
            </w:r>
          </w:p>
        </w:tc>
        <w:tc>
          <w:tcPr>
            <w:tcW w:w="995" w:type="dxa"/>
          </w:tcPr>
          <w:p w:rsidR="003E4A79" w:rsidRPr="00567D85" w:rsidRDefault="003E4A79" w:rsidP="00EF4D3B">
            <w:pPr>
              <w:spacing w:after="100"/>
              <w:rPr>
                <w:sz w:val="20"/>
                <w:szCs w:val="20"/>
              </w:rPr>
            </w:pPr>
            <w:r w:rsidRPr="00567D85">
              <w:rPr>
                <w:sz w:val="20"/>
                <w:szCs w:val="20"/>
              </w:rPr>
              <w:t>(0.7,0.2,0.3)</w:t>
            </w:r>
          </w:p>
        </w:tc>
        <w:tc>
          <w:tcPr>
            <w:tcW w:w="1137" w:type="dxa"/>
          </w:tcPr>
          <w:p w:rsidR="003E4A79" w:rsidRPr="00567D85" w:rsidRDefault="003E4A79" w:rsidP="00EF4D3B">
            <w:pPr>
              <w:spacing w:after="100"/>
              <w:rPr>
                <w:sz w:val="20"/>
                <w:szCs w:val="20"/>
              </w:rPr>
            </w:pPr>
            <w:r w:rsidRPr="00567D85">
              <w:rPr>
                <w:sz w:val="20"/>
                <w:szCs w:val="20"/>
              </w:rPr>
              <w:t>(0.6,0.4,0.5)</w:t>
            </w:r>
          </w:p>
        </w:tc>
        <w:tc>
          <w:tcPr>
            <w:tcW w:w="1137" w:type="dxa"/>
          </w:tcPr>
          <w:p w:rsidR="003E4A79" w:rsidRPr="00567D85" w:rsidRDefault="003E4A79" w:rsidP="00EF4D3B">
            <w:pPr>
              <w:spacing w:after="100"/>
              <w:rPr>
                <w:sz w:val="20"/>
                <w:szCs w:val="20"/>
              </w:rPr>
            </w:pPr>
            <w:r w:rsidRPr="00567D85">
              <w:rPr>
                <w:sz w:val="20"/>
                <w:szCs w:val="20"/>
              </w:rPr>
              <w:t>(0.5,0.1,0.3)</w:t>
            </w:r>
          </w:p>
        </w:tc>
        <w:tc>
          <w:tcPr>
            <w:tcW w:w="964" w:type="dxa"/>
          </w:tcPr>
          <w:p w:rsidR="003E4A79" w:rsidRPr="00567D85" w:rsidRDefault="003E4A79" w:rsidP="00EF4D3B">
            <w:pPr>
              <w:spacing w:after="100"/>
              <w:rPr>
                <w:sz w:val="20"/>
                <w:szCs w:val="20"/>
              </w:rPr>
            </w:pPr>
            <w:r w:rsidRPr="00567D85">
              <w:rPr>
                <w:sz w:val="20"/>
                <w:szCs w:val="20"/>
              </w:rPr>
              <w:t>(0.7,0.2,0.2)</w:t>
            </w:r>
          </w:p>
        </w:tc>
      </w:tr>
    </w:tbl>
    <w:p w:rsidR="003E4A79" w:rsidRPr="00044D4D" w:rsidRDefault="003E4A79" w:rsidP="003E4A79"/>
    <w:p w:rsidR="003E4A79" w:rsidRPr="00D05E98" w:rsidRDefault="003E4A79" w:rsidP="003E4A79">
      <w:r w:rsidRPr="00044D4D">
        <w:t>The plithogenic number with fuzzy degree of appurtenance to all the attri</w:t>
      </w:r>
      <w:r w:rsidR="009E0DDA">
        <w:t xml:space="preserve">bute values will be of the form </w:t>
      </w:r>
      <w:r w:rsidRPr="00044D4D">
        <w:t>P={b(A11(0.2),</w:t>
      </w:r>
      <w:r w:rsidR="009E0DDA">
        <w:t xml:space="preserve"> </w:t>
      </w:r>
      <w:r w:rsidRPr="00044D4D">
        <w:t>A</w:t>
      </w:r>
      <w:r w:rsidRPr="00044D4D">
        <w:rPr>
          <w:vertAlign w:val="subscript"/>
        </w:rPr>
        <w:t>12</w:t>
      </w:r>
      <w:r w:rsidRPr="00044D4D">
        <w:t>(0.5),</w:t>
      </w:r>
      <w:r w:rsidR="009E0DDA">
        <w:t xml:space="preserve"> </w:t>
      </w:r>
      <w:r w:rsidRPr="00044D4D">
        <w:t>A</w:t>
      </w:r>
      <w:r w:rsidRPr="00044D4D">
        <w:rPr>
          <w:vertAlign w:val="subscript"/>
        </w:rPr>
        <w:t>13</w:t>
      </w:r>
      <w:r w:rsidRPr="00044D4D">
        <w:t>(0.6),</w:t>
      </w:r>
      <w:r w:rsidR="009E0DDA">
        <w:t xml:space="preserve"> </w:t>
      </w:r>
      <w:r w:rsidRPr="00044D4D">
        <w:t>A</w:t>
      </w:r>
      <w:r w:rsidRPr="00044D4D">
        <w:rPr>
          <w:vertAlign w:val="subscript"/>
        </w:rPr>
        <w:t>21</w:t>
      </w:r>
      <w:r w:rsidRPr="00044D4D">
        <w:t>(0.7),</w:t>
      </w:r>
      <w:r w:rsidR="009E0DDA">
        <w:t xml:space="preserve"> </w:t>
      </w:r>
      <w:r w:rsidRPr="00044D4D">
        <w:t>A</w:t>
      </w:r>
      <w:r w:rsidRPr="00044D4D">
        <w:rPr>
          <w:vertAlign w:val="subscript"/>
        </w:rPr>
        <w:t>22</w:t>
      </w:r>
      <w:r w:rsidRPr="00044D4D">
        <w:t>(0.6),</w:t>
      </w:r>
      <w:r w:rsidR="009E0DDA">
        <w:t xml:space="preserve"> </w:t>
      </w:r>
      <w:r w:rsidRPr="00044D4D">
        <w:t>A</w:t>
      </w:r>
      <w:r w:rsidRPr="00044D4D">
        <w:rPr>
          <w:vertAlign w:val="subscript"/>
        </w:rPr>
        <w:t>31</w:t>
      </w:r>
      <w:r w:rsidRPr="00044D4D">
        <w:t>(0.5),</w:t>
      </w:r>
      <w:r w:rsidR="009E0DDA">
        <w:t xml:space="preserve"> </w:t>
      </w:r>
      <w:r w:rsidRPr="00044D4D">
        <w:t>A</w:t>
      </w:r>
      <w:r w:rsidRPr="00044D4D">
        <w:rPr>
          <w:vertAlign w:val="subscript"/>
        </w:rPr>
        <w:t>32</w:t>
      </w:r>
      <w:r w:rsidRPr="00044D4D">
        <w:t>(0.4),</w:t>
      </w:r>
      <w:r w:rsidR="009E0DDA">
        <w:t xml:space="preserve"> </w:t>
      </w:r>
      <w:r w:rsidRPr="00044D4D">
        <w:t>A</w:t>
      </w:r>
      <w:r w:rsidRPr="00044D4D">
        <w:rPr>
          <w:vertAlign w:val="subscript"/>
        </w:rPr>
        <w:t>33</w:t>
      </w:r>
      <w:r w:rsidRPr="00044D4D">
        <w:t>(0.8),</w:t>
      </w:r>
      <w:r w:rsidR="009E0DDA">
        <w:t xml:space="preserve"> </w:t>
      </w:r>
      <w:r w:rsidRPr="00044D4D">
        <w:t>A</w:t>
      </w:r>
      <w:r w:rsidRPr="00044D4D">
        <w:rPr>
          <w:vertAlign w:val="subscript"/>
        </w:rPr>
        <w:t>34</w:t>
      </w:r>
      <w:r w:rsidRPr="00044D4D">
        <w:t>(0.9)), c(A11(0.3),</w:t>
      </w:r>
      <w:r w:rsidR="009E0DDA">
        <w:t xml:space="preserve"> </w:t>
      </w:r>
      <w:r w:rsidRPr="00044D4D">
        <w:t>A</w:t>
      </w:r>
      <w:r w:rsidRPr="00044D4D">
        <w:rPr>
          <w:vertAlign w:val="subscript"/>
        </w:rPr>
        <w:t>12</w:t>
      </w:r>
      <w:r w:rsidRPr="00044D4D">
        <w:t>(0.5),</w:t>
      </w:r>
      <w:r w:rsidR="009E0DDA">
        <w:t xml:space="preserve"> </w:t>
      </w:r>
      <w:r w:rsidRPr="00044D4D">
        <w:t>A</w:t>
      </w:r>
      <w:r w:rsidRPr="00044D4D">
        <w:rPr>
          <w:vertAlign w:val="subscript"/>
        </w:rPr>
        <w:t>13</w:t>
      </w:r>
      <w:r w:rsidRPr="00044D4D">
        <w:t>(0.6),</w:t>
      </w:r>
      <w:r w:rsidR="009E0DDA">
        <w:t xml:space="preserve"> </w:t>
      </w:r>
      <w:r w:rsidRPr="00044D4D">
        <w:t>A</w:t>
      </w:r>
      <w:r w:rsidRPr="00044D4D">
        <w:rPr>
          <w:vertAlign w:val="subscript"/>
        </w:rPr>
        <w:t>21</w:t>
      </w:r>
      <w:r w:rsidRPr="00044D4D">
        <w:t>(0.5),</w:t>
      </w:r>
      <w:r w:rsidR="009E0DDA">
        <w:t xml:space="preserve"> </w:t>
      </w:r>
      <w:r w:rsidRPr="00044D4D">
        <w:t>A</w:t>
      </w:r>
      <w:r w:rsidRPr="00044D4D">
        <w:rPr>
          <w:vertAlign w:val="subscript"/>
        </w:rPr>
        <w:t>22</w:t>
      </w:r>
      <w:r w:rsidRPr="00044D4D">
        <w:t>(0.8),</w:t>
      </w:r>
      <w:r w:rsidR="009E0DDA">
        <w:t xml:space="preserve"> </w:t>
      </w:r>
      <w:r w:rsidRPr="00044D4D">
        <w:t>A</w:t>
      </w:r>
      <w:r w:rsidRPr="00044D4D">
        <w:rPr>
          <w:vertAlign w:val="subscript"/>
        </w:rPr>
        <w:t>31</w:t>
      </w:r>
      <w:r w:rsidRPr="00044D4D">
        <w:t>(0.9),</w:t>
      </w:r>
      <w:r w:rsidR="009E0DDA">
        <w:t xml:space="preserve"> </w:t>
      </w:r>
      <w:r w:rsidRPr="00044D4D">
        <w:t>A</w:t>
      </w:r>
      <w:r w:rsidRPr="00044D4D">
        <w:rPr>
          <w:vertAlign w:val="subscript"/>
        </w:rPr>
        <w:t>32</w:t>
      </w:r>
      <w:r w:rsidRPr="00044D4D">
        <w:t>(0.7),</w:t>
      </w:r>
      <w:r w:rsidR="009E0DDA">
        <w:t xml:space="preserve"> </w:t>
      </w:r>
      <w:r w:rsidRPr="00044D4D">
        <w:t>A</w:t>
      </w:r>
      <w:r w:rsidRPr="00044D4D">
        <w:rPr>
          <w:vertAlign w:val="subscript"/>
        </w:rPr>
        <w:t>33</w:t>
      </w:r>
      <w:r w:rsidRPr="00044D4D">
        <w:t>(0.5),</w:t>
      </w:r>
      <w:r w:rsidR="009E0DDA">
        <w:t xml:space="preserve"> </w:t>
      </w:r>
      <w:r w:rsidRPr="00044D4D">
        <w:t>A</w:t>
      </w:r>
      <w:r w:rsidRPr="00044D4D">
        <w:rPr>
          <w:vertAlign w:val="subscript"/>
        </w:rPr>
        <w:t>34</w:t>
      </w:r>
      <w:r w:rsidRPr="00044D4D">
        <w:t xml:space="preserve">(0.6))}This plithogenic number may be termed as generalized plithogenic fuzzy number as it encompasses all the attribute values. From the values of intuitionistic and neutrosophic degrees of appurtenance to all the </w:t>
      </w:r>
      <w:r w:rsidRPr="00044D4D">
        <w:lastRenderedPageBreak/>
        <w:t xml:space="preserve">attribute values the generalized plithogenic intuitionistic and generalized plithogenic neutrosophic numbers can be defined. </w:t>
      </w:r>
    </w:p>
    <w:p w:rsidR="003E4A79" w:rsidRPr="00D05E98" w:rsidRDefault="003E4A79" w:rsidP="003E4A79">
      <w:pPr>
        <w:rPr>
          <w:b/>
          <w:bCs/>
          <w:sz w:val="24"/>
        </w:rPr>
      </w:pPr>
      <w:r w:rsidRPr="00D05E98">
        <w:rPr>
          <w:b/>
          <w:bCs/>
          <w:sz w:val="24"/>
        </w:rPr>
        <w:t>2.1 Dominant Attribute Constrained Plithogenic Number</w:t>
      </w:r>
    </w:p>
    <w:p w:rsidR="003E4A79" w:rsidRPr="00044D4D" w:rsidRDefault="003E4A79" w:rsidP="003E4A79">
      <w:r w:rsidRPr="00044D4D">
        <w:t xml:space="preserve">This section also proposes the concept of dominant attribute constrained Plithogenic number and it shall be defined by considering only the dominant attribute values. </w:t>
      </w:r>
    </w:p>
    <w:p w:rsidR="003E4A79" w:rsidRPr="00044D4D" w:rsidRDefault="003E4A79" w:rsidP="003E4A79">
      <w:r w:rsidRPr="00044D4D">
        <w:t xml:space="preserve">Let U = { a, b, c, d, e, f}, M = { b, </w:t>
      </w:r>
      <w:proofErr w:type="spellStart"/>
      <w:r w:rsidRPr="00044D4D">
        <w:t>c,e</w:t>
      </w:r>
      <w:proofErr w:type="spellEnd"/>
      <w:r w:rsidRPr="00044D4D">
        <w:t>}, A = { a</w:t>
      </w:r>
      <w:r w:rsidRPr="00044D4D">
        <w:rPr>
          <w:vertAlign w:val="subscript"/>
        </w:rPr>
        <w:t>1</w:t>
      </w:r>
      <w:r w:rsidRPr="00044D4D">
        <w:t>,a</w:t>
      </w:r>
      <w:r w:rsidRPr="00044D4D">
        <w:rPr>
          <w:vertAlign w:val="subscript"/>
        </w:rPr>
        <w:t>2</w:t>
      </w:r>
      <w:r w:rsidRPr="00044D4D">
        <w:t>,a</w:t>
      </w:r>
      <w:r w:rsidRPr="00044D4D">
        <w:rPr>
          <w:vertAlign w:val="subscript"/>
        </w:rPr>
        <w:t>3</w:t>
      </w:r>
      <w:r w:rsidRPr="00044D4D">
        <w:t>}, V</w:t>
      </w:r>
      <w:r w:rsidRPr="00044D4D">
        <w:rPr>
          <w:vertAlign w:val="subscript"/>
        </w:rPr>
        <w:t xml:space="preserve">a1 </w:t>
      </w:r>
      <w:r w:rsidRPr="00044D4D">
        <w:t xml:space="preserve"> = { </w:t>
      </w:r>
      <w:r w:rsidRPr="00044D4D">
        <w:rPr>
          <w:b/>
          <w:bCs/>
        </w:rPr>
        <w:t>A</w:t>
      </w:r>
      <w:r w:rsidRPr="00044D4D">
        <w:rPr>
          <w:b/>
          <w:bCs/>
          <w:vertAlign w:val="subscript"/>
        </w:rPr>
        <w:t>11</w:t>
      </w:r>
      <w:r w:rsidRPr="00044D4D">
        <w:t>,A</w:t>
      </w:r>
      <w:r w:rsidRPr="00044D4D">
        <w:rPr>
          <w:vertAlign w:val="subscript"/>
        </w:rPr>
        <w:t>12</w:t>
      </w:r>
      <w:r w:rsidRPr="00044D4D">
        <w:t>,A</w:t>
      </w:r>
      <w:r w:rsidRPr="00044D4D">
        <w:rPr>
          <w:vertAlign w:val="subscript"/>
        </w:rPr>
        <w:t>13</w:t>
      </w:r>
      <w:r w:rsidRPr="00044D4D">
        <w:t>}, Va</w:t>
      </w:r>
      <w:r w:rsidRPr="00044D4D">
        <w:rPr>
          <w:vertAlign w:val="subscript"/>
        </w:rPr>
        <w:t>2</w:t>
      </w:r>
      <w:r w:rsidRPr="00044D4D">
        <w:t xml:space="preserve"> = {</w:t>
      </w:r>
      <w:r w:rsidRPr="00044D4D">
        <w:rPr>
          <w:b/>
          <w:bCs/>
        </w:rPr>
        <w:t>A</w:t>
      </w:r>
      <w:r w:rsidRPr="00044D4D">
        <w:rPr>
          <w:b/>
          <w:bCs/>
          <w:vertAlign w:val="subscript"/>
        </w:rPr>
        <w:t>21</w:t>
      </w:r>
      <w:r w:rsidRPr="00044D4D">
        <w:t>,A</w:t>
      </w:r>
      <w:r w:rsidRPr="00044D4D">
        <w:rPr>
          <w:vertAlign w:val="subscript"/>
        </w:rPr>
        <w:t>22</w:t>
      </w:r>
      <w:r w:rsidRPr="00044D4D">
        <w:t>}</w:t>
      </w:r>
    </w:p>
    <w:p w:rsidR="003E4A79" w:rsidRPr="00044D4D" w:rsidRDefault="003E4A79" w:rsidP="003E4A79">
      <w:r w:rsidRPr="00044D4D">
        <w:t>Va</w:t>
      </w:r>
      <w:r w:rsidRPr="00044D4D">
        <w:rPr>
          <w:vertAlign w:val="subscript"/>
        </w:rPr>
        <w:t>3</w:t>
      </w:r>
      <w:r w:rsidRPr="00044D4D">
        <w:t xml:space="preserve"> = {</w:t>
      </w:r>
      <w:r w:rsidRPr="00044D4D">
        <w:rPr>
          <w:b/>
          <w:bCs/>
        </w:rPr>
        <w:t>A</w:t>
      </w:r>
      <w:r w:rsidRPr="00044D4D">
        <w:rPr>
          <w:b/>
          <w:bCs/>
          <w:vertAlign w:val="subscript"/>
        </w:rPr>
        <w:t>31</w:t>
      </w:r>
      <w:proofErr w:type="gramStart"/>
      <w:r w:rsidRPr="00044D4D">
        <w:t>,A</w:t>
      </w:r>
      <w:r w:rsidRPr="00044D4D">
        <w:rPr>
          <w:vertAlign w:val="subscript"/>
        </w:rPr>
        <w:t>32</w:t>
      </w:r>
      <w:r w:rsidRPr="00044D4D">
        <w:t>,A</w:t>
      </w:r>
      <w:r w:rsidRPr="00044D4D">
        <w:rPr>
          <w:vertAlign w:val="subscript"/>
        </w:rPr>
        <w:t>33</w:t>
      </w:r>
      <w:r w:rsidRPr="00044D4D">
        <w:t>,A</w:t>
      </w:r>
      <w:r w:rsidRPr="00044D4D">
        <w:rPr>
          <w:vertAlign w:val="subscript"/>
        </w:rPr>
        <w:t>34</w:t>
      </w:r>
      <w:proofErr w:type="gramEnd"/>
      <w:r w:rsidRPr="00044D4D">
        <w:t xml:space="preserve">}. </w:t>
      </w:r>
    </w:p>
    <w:p w:rsidR="003E4A79" w:rsidRPr="00044D4D" w:rsidRDefault="003E4A79" w:rsidP="003E4A79">
      <w:pPr>
        <w:rPr>
          <w:b/>
          <w:bCs/>
        </w:rPr>
      </w:pPr>
      <w:r w:rsidRPr="00044D4D">
        <w:t>In this example</w:t>
      </w:r>
      <w:r w:rsidR="00083625">
        <w:t>,</w:t>
      </w:r>
      <w:r w:rsidRPr="00044D4D">
        <w:t xml:space="preserve"> the attribute values A</w:t>
      </w:r>
      <w:r w:rsidRPr="00044D4D">
        <w:rPr>
          <w:vertAlign w:val="subscript"/>
        </w:rPr>
        <w:t>11</w:t>
      </w:r>
      <w:r w:rsidRPr="00044D4D">
        <w:t>, A</w:t>
      </w:r>
      <w:r w:rsidRPr="00044D4D">
        <w:rPr>
          <w:vertAlign w:val="subscript"/>
        </w:rPr>
        <w:t>21</w:t>
      </w:r>
      <w:r w:rsidRPr="00044D4D">
        <w:t>, A</w:t>
      </w:r>
      <w:r w:rsidRPr="00044D4D">
        <w:rPr>
          <w:vertAlign w:val="subscript"/>
        </w:rPr>
        <w:t>31</w:t>
      </w:r>
      <w:r w:rsidRPr="00044D4D">
        <w:t xml:space="preserve"> are considered to be dominant and the plithogenic number considering the values of degree of appurtenance corresponding only to the dominant attribute values are called as </w:t>
      </w:r>
      <w:r w:rsidRPr="00044D4D">
        <w:rPr>
          <w:b/>
          <w:bCs/>
        </w:rPr>
        <w:t>Dominant Attribute Constrained Plithogenic Number.</w:t>
      </w:r>
    </w:p>
    <w:p w:rsidR="003E4A79" w:rsidRPr="00044D4D" w:rsidRDefault="003E4A79" w:rsidP="003E4A79">
      <w:r w:rsidRPr="00044D4D">
        <w:t>Let P1 = {b ( A</w:t>
      </w:r>
      <w:r w:rsidRPr="00044D4D">
        <w:rPr>
          <w:vertAlign w:val="subscript"/>
        </w:rPr>
        <w:t>11</w:t>
      </w:r>
      <w:r w:rsidRPr="00044D4D">
        <w:t>(0.5), A</w:t>
      </w:r>
      <w:r w:rsidRPr="00044D4D">
        <w:rPr>
          <w:vertAlign w:val="subscript"/>
        </w:rPr>
        <w:t>21</w:t>
      </w:r>
      <w:r w:rsidRPr="00044D4D">
        <w:t>(0.7),A</w:t>
      </w:r>
      <w:r w:rsidRPr="00044D4D">
        <w:rPr>
          <w:vertAlign w:val="subscript"/>
        </w:rPr>
        <w:t>31</w:t>
      </w:r>
      <w:r w:rsidRPr="00044D4D">
        <w:t>(0.8)) , c ( A</w:t>
      </w:r>
      <w:r w:rsidRPr="00044D4D">
        <w:rPr>
          <w:vertAlign w:val="subscript"/>
        </w:rPr>
        <w:t>11</w:t>
      </w:r>
      <w:r w:rsidRPr="00044D4D">
        <w:t>(0.4), A</w:t>
      </w:r>
      <w:r w:rsidRPr="00044D4D">
        <w:rPr>
          <w:vertAlign w:val="subscript"/>
        </w:rPr>
        <w:t>21</w:t>
      </w:r>
      <w:r w:rsidRPr="00044D4D">
        <w:t>(0.5),A</w:t>
      </w:r>
      <w:r w:rsidRPr="00044D4D">
        <w:rPr>
          <w:vertAlign w:val="subscript"/>
        </w:rPr>
        <w:t>31</w:t>
      </w:r>
      <w:r w:rsidRPr="00044D4D">
        <w:t>(0.6)), b ( A</w:t>
      </w:r>
      <w:r w:rsidRPr="00044D4D">
        <w:rPr>
          <w:vertAlign w:val="subscript"/>
        </w:rPr>
        <w:t>11</w:t>
      </w:r>
      <w:r w:rsidRPr="00044D4D">
        <w:t>(0.4), A</w:t>
      </w:r>
      <w:r w:rsidRPr="00044D4D">
        <w:rPr>
          <w:vertAlign w:val="subscript"/>
        </w:rPr>
        <w:t>21</w:t>
      </w:r>
      <w:r w:rsidRPr="00044D4D">
        <w:t>(0.6),A</w:t>
      </w:r>
      <w:r w:rsidRPr="00044D4D">
        <w:rPr>
          <w:vertAlign w:val="subscript"/>
        </w:rPr>
        <w:t>31</w:t>
      </w:r>
      <w:r w:rsidRPr="00044D4D">
        <w:t>(0.7))} and P2 = {b ( A</w:t>
      </w:r>
      <w:r w:rsidRPr="00044D4D">
        <w:rPr>
          <w:vertAlign w:val="subscript"/>
        </w:rPr>
        <w:t>11</w:t>
      </w:r>
      <w:r w:rsidRPr="00044D4D">
        <w:t>(0.6), A</w:t>
      </w:r>
      <w:r w:rsidRPr="00044D4D">
        <w:rPr>
          <w:vertAlign w:val="subscript"/>
        </w:rPr>
        <w:t>21</w:t>
      </w:r>
      <w:r w:rsidRPr="00044D4D">
        <w:t>(0.5),A</w:t>
      </w:r>
      <w:r w:rsidRPr="00044D4D">
        <w:rPr>
          <w:vertAlign w:val="subscript"/>
        </w:rPr>
        <w:t>31</w:t>
      </w:r>
      <w:r w:rsidRPr="00044D4D">
        <w:t>(0.3)) , c ( A</w:t>
      </w:r>
      <w:r w:rsidRPr="00044D4D">
        <w:rPr>
          <w:vertAlign w:val="subscript"/>
        </w:rPr>
        <w:t>11</w:t>
      </w:r>
      <w:r w:rsidRPr="00044D4D">
        <w:t>(0.5), A</w:t>
      </w:r>
      <w:r w:rsidRPr="00044D4D">
        <w:rPr>
          <w:vertAlign w:val="subscript"/>
        </w:rPr>
        <w:t>21</w:t>
      </w:r>
      <w:r w:rsidRPr="00044D4D">
        <w:t>(0.2),A</w:t>
      </w:r>
      <w:r w:rsidRPr="00044D4D">
        <w:rPr>
          <w:vertAlign w:val="subscript"/>
        </w:rPr>
        <w:t>31</w:t>
      </w:r>
      <w:r w:rsidRPr="00044D4D">
        <w:t>(0.5)), b ( A</w:t>
      </w:r>
      <w:r w:rsidRPr="00044D4D">
        <w:rPr>
          <w:vertAlign w:val="subscript"/>
        </w:rPr>
        <w:t>11</w:t>
      </w:r>
      <w:r w:rsidRPr="00044D4D">
        <w:t>(0.5), A</w:t>
      </w:r>
      <w:r w:rsidRPr="00044D4D">
        <w:rPr>
          <w:vertAlign w:val="subscript"/>
        </w:rPr>
        <w:t>21</w:t>
      </w:r>
      <w:r w:rsidRPr="00044D4D">
        <w:t>(0.6),A</w:t>
      </w:r>
      <w:r w:rsidRPr="00044D4D">
        <w:rPr>
          <w:vertAlign w:val="subscript"/>
        </w:rPr>
        <w:t>31</w:t>
      </w:r>
      <w:r w:rsidRPr="00044D4D">
        <w:t xml:space="preserve">(0.8))}where P1 and P2 are the Dominant Attribute Constrained plithogenic fuzzy numbers with fuzzy degree of appurtenance with respect to the dominant attribute values. </w:t>
      </w:r>
    </w:p>
    <w:p w:rsidR="003E4A79" w:rsidRPr="00044D4D" w:rsidRDefault="003E4A79" w:rsidP="003E4A79">
      <w:r w:rsidRPr="00044D4D">
        <w:t>The union of two Dominant Attribute Constrained plithogenic fuzzy numbers is P1U</w:t>
      </w:r>
      <w:r w:rsidRPr="00044D4D">
        <w:rPr>
          <w:vertAlign w:val="subscript"/>
        </w:rPr>
        <w:t>F</w:t>
      </w:r>
      <w:r w:rsidRPr="00044D4D">
        <w:t>P2 is defined as max {a1(A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w:t>
      </w:r>
      <w:proofErr w:type="spellStart"/>
      <w:r w:rsidRPr="00044D4D">
        <w:t>t</w:t>
      </w:r>
      <w:r w:rsidRPr="00044D4D">
        <w:rPr>
          <w:vertAlign w:val="subscript"/>
        </w:rPr>
        <w:t>λ</w:t>
      </w:r>
      <w:proofErr w:type="spellEnd"/>
      <w:r w:rsidRPr="00044D4D">
        <w:t>)), a2 (A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)),……am(A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w:t>
      </w:r>
    </w:p>
    <w:p w:rsidR="003E4A79" w:rsidRPr="00044D4D" w:rsidRDefault="003E4A79" w:rsidP="003E4A79">
      <w:r w:rsidRPr="00044D4D">
        <w:t xml:space="preserve">Where </w:t>
      </w:r>
      <w:proofErr w:type="gramStart"/>
      <w:r w:rsidRPr="00044D4D">
        <w:t>A</w:t>
      </w:r>
      <w:r w:rsidRPr="00044D4D">
        <w:rPr>
          <w:vertAlign w:val="subscript"/>
        </w:rPr>
        <w:t>α</w:t>
      </w:r>
      <w:r w:rsidRPr="00044D4D">
        <w:t xml:space="preserve"> ,</w:t>
      </w:r>
      <w:proofErr w:type="gramEnd"/>
      <w:r w:rsidRPr="00044D4D">
        <w:t xml:space="preserve"> A</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are the dominant attribute values and </w:t>
      </w:r>
      <w:proofErr w:type="gramStart"/>
      <w:r w:rsidRPr="00044D4D">
        <w:t>t</w:t>
      </w:r>
      <w:r w:rsidRPr="00044D4D">
        <w:rPr>
          <w:vertAlign w:val="subscript"/>
        </w:rPr>
        <w:t>α</w:t>
      </w:r>
      <w:r w:rsidRPr="00044D4D">
        <w:t xml:space="preserve"> ,</w:t>
      </w:r>
      <w:proofErr w:type="gramEnd"/>
      <w:r w:rsidRPr="00044D4D">
        <w:t xml:space="preserve"> t</w:t>
      </w:r>
      <w:r w:rsidRPr="00044D4D">
        <w:rPr>
          <w:vertAlign w:val="subscript"/>
        </w:rPr>
        <w:t>β</w:t>
      </w:r>
      <w:r w:rsidRPr="00044D4D">
        <w:t xml:space="preserve">, …. </w:t>
      </w:r>
      <w:proofErr w:type="spellStart"/>
      <w:proofErr w:type="gramStart"/>
      <w:r w:rsidRPr="00044D4D">
        <w:t>t</w:t>
      </w:r>
      <w:r w:rsidRPr="00044D4D">
        <w:rPr>
          <w:vertAlign w:val="subscript"/>
        </w:rPr>
        <w:t>λ</w:t>
      </w:r>
      <w:proofErr w:type="spellEnd"/>
      <w:proofErr w:type="gramEnd"/>
      <w:r w:rsidRPr="00044D4D">
        <w:t xml:space="preserve"> are the respective fuzzy degree of appurtenance with respective to each elements of M.</w:t>
      </w:r>
    </w:p>
    <w:p w:rsidR="003E4A79" w:rsidRPr="00044D4D" w:rsidRDefault="003E4A79" w:rsidP="003E4A79">
      <w:r w:rsidRPr="00044D4D">
        <w:t>P1U</w:t>
      </w:r>
      <w:r w:rsidRPr="00044D4D">
        <w:rPr>
          <w:vertAlign w:val="subscript"/>
        </w:rPr>
        <w:t>F</w:t>
      </w:r>
      <w:r w:rsidRPr="00044D4D">
        <w:t>P2={b (A</w:t>
      </w:r>
      <w:r w:rsidRPr="00044D4D">
        <w:rPr>
          <w:vertAlign w:val="subscript"/>
        </w:rPr>
        <w:t>11</w:t>
      </w:r>
      <w:r w:rsidRPr="00044D4D">
        <w:t>(0.6), A</w:t>
      </w:r>
      <w:r w:rsidRPr="00044D4D">
        <w:rPr>
          <w:vertAlign w:val="subscript"/>
        </w:rPr>
        <w:t>21</w:t>
      </w:r>
      <w:r w:rsidRPr="00044D4D">
        <w:t>(0.7),A</w:t>
      </w:r>
      <w:r w:rsidRPr="00044D4D">
        <w:rPr>
          <w:vertAlign w:val="subscript"/>
        </w:rPr>
        <w:t>31</w:t>
      </w:r>
      <w:r w:rsidRPr="00044D4D">
        <w:t>(0.8)) , c ( A</w:t>
      </w:r>
      <w:r w:rsidRPr="00044D4D">
        <w:rPr>
          <w:vertAlign w:val="subscript"/>
        </w:rPr>
        <w:t>11</w:t>
      </w:r>
      <w:r w:rsidRPr="00044D4D">
        <w:t>(0.5), A</w:t>
      </w:r>
      <w:r w:rsidRPr="00044D4D">
        <w:rPr>
          <w:vertAlign w:val="subscript"/>
        </w:rPr>
        <w:t>21</w:t>
      </w:r>
      <w:r w:rsidRPr="00044D4D">
        <w:t>(0.5),A</w:t>
      </w:r>
      <w:r w:rsidRPr="00044D4D">
        <w:rPr>
          <w:vertAlign w:val="subscript"/>
        </w:rPr>
        <w:t>31</w:t>
      </w:r>
      <w:r w:rsidRPr="00044D4D">
        <w:t>(0.6)), b ( A</w:t>
      </w:r>
      <w:r w:rsidRPr="00044D4D">
        <w:rPr>
          <w:vertAlign w:val="subscript"/>
        </w:rPr>
        <w:t>11</w:t>
      </w:r>
      <w:r w:rsidRPr="00044D4D">
        <w:t>(0.5), A</w:t>
      </w:r>
      <w:r w:rsidRPr="00044D4D">
        <w:rPr>
          <w:vertAlign w:val="subscript"/>
        </w:rPr>
        <w:t>21</w:t>
      </w:r>
      <w:r w:rsidRPr="00044D4D">
        <w:t>(0.6),A</w:t>
      </w:r>
      <w:r w:rsidRPr="00044D4D">
        <w:rPr>
          <w:vertAlign w:val="subscript"/>
        </w:rPr>
        <w:t>31</w:t>
      </w:r>
      <w:r w:rsidRPr="00044D4D">
        <w:t>(0.8))}</w:t>
      </w:r>
    </w:p>
    <w:p w:rsidR="003E4A79" w:rsidRPr="00044D4D" w:rsidRDefault="003E4A79" w:rsidP="003E4A79">
      <w:r w:rsidRPr="00044D4D">
        <w:t xml:space="preserve">The intersection of two Dominant Attribute Constrained plithogenic fuzzy numbers is P1 </w:t>
      </w:r>
      <m:oMath>
        <m:sSub>
          <m:sSubPr>
            <m:ctrlPr>
              <w:rPr>
                <w:rFonts w:ascii="Cambria Math" w:hAnsi="Cambria Math"/>
                <w:i/>
              </w:rPr>
            </m:ctrlPr>
          </m:sSubPr>
          <m:e>
            <m:r>
              <w:rPr>
                <w:rFonts w:ascii="Cambria Math" w:hAnsi="Cambria Math"/>
              </w:rPr>
              <m:t>∩</m:t>
            </m:r>
          </m:e>
          <m:sub>
            <m:r>
              <w:rPr>
                <w:rFonts w:ascii="Cambria Math" w:hAnsi="Cambria Math"/>
              </w:rPr>
              <m:t>F</m:t>
            </m:r>
          </m:sub>
        </m:sSub>
      </m:oMath>
      <w:r w:rsidRPr="00044D4D">
        <w:t>P2 is defined as min {</w:t>
      </w:r>
      <w:proofErr w:type="gramStart"/>
      <w:r w:rsidRPr="00044D4D">
        <w:t>a1(</w:t>
      </w:r>
      <w:proofErr w:type="gramEnd"/>
      <w:r w:rsidRPr="00044D4D">
        <w:t>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a2 (A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)),……am(A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w:t>
      </w:r>
    </w:p>
    <w:p w:rsidR="003E4A79" w:rsidRPr="00044D4D" w:rsidRDefault="003E4A79" w:rsidP="003E4A79">
      <w:r w:rsidRPr="00044D4D">
        <w:t xml:space="preserve">P1 </w:t>
      </w:r>
      <m:oMath>
        <m:sSub>
          <m:sSubPr>
            <m:ctrlPr>
              <w:rPr>
                <w:rFonts w:ascii="Cambria Math" w:hAnsi="Cambria Math"/>
                <w:i/>
              </w:rPr>
            </m:ctrlPr>
          </m:sSubPr>
          <m:e>
            <m:r>
              <w:rPr>
                <w:rFonts w:ascii="Cambria Math" w:hAnsi="Cambria Math"/>
              </w:rPr>
              <m:t>∩</m:t>
            </m:r>
          </m:e>
          <m:sub>
            <m:r>
              <w:rPr>
                <w:rFonts w:ascii="Cambria Math" w:hAnsi="Cambria Math"/>
              </w:rPr>
              <m:t>F</m:t>
            </m:r>
          </m:sub>
        </m:sSub>
      </m:oMath>
      <w:r w:rsidRPr="00044D4D">
        <w:t>P2= {b ( A</w:t>
      </w:r>
      <w:r w:rsidRPr="00044D4D">
        <w:rPr>
          <w:vertAlign w:val="subscript"/>
        </w:rPr>
        <w:t>11</w:t>
      </w:r>
      <w:r w:rsidRPr="00044D4D">
        <w:t>(0.5), A</w:t>
      </w:r>
      <w:r w:rsidRPr="00044D4D">
        <w:rPr>
          <w:vertAlign w:val="subscript"/>
        </w:rPr>
        <w:t>21</w:t>
      </w:r>
      <w:r w:rsidRPr="00044D4D">
        <w:t>(0.5),A</w:t>
      </w:r>
      <w:r w:rsidRPr="00044D4D">
        <w:rPr>
          <w:vertAlign w:val="subscript"/>
        </w:rPr>
        <w:t>31</w:t>
      </w:r>
      <w:r w:rsidRPr="00044D4D">
        <w:t>(0.3)) , c ( A</w:t>
      </w:r>
      <w:r w:rsidRPr="00044D4D">
        <w:rPr>
          <w:vertAlign w:val="subscript"/>
        </w:rPr>
        <w:t>11</w:t>
      </w:r>
      <w:r w:rsidRPr="00044D4D">
        <w:t>(0.4), A</w:t>
      </w:r>
      <w:r w:rsidRPr="00044D4D">
        <w:rPr>
          <w:vertAlign w:val="subscript"/>
        </w:rPr>
        <w:t>21</w:t>
      </w:r>
      <w:r w:rsidRPr="00044D4D">
        <w:t>(0.2),A</w:t>
      </w:r>
      <w:r w:rsidRPr="00044D4D">
        <w:rPr>
          <w:vertAlign w:val="subscript"/>
        </w:rPr>
        <w:t>31</w:t>
      </w:r>
      <w:r w:rsidRPr="00044D4D">
        <w:t>(0.5)), b ( A</w:t>
      </w:r>
      <w:r w:rsidRPr="00044D4D">
        <w:rPr>
          <w:vertAlign w:val="subscript"/>
        </w:rPr>
        <w:t>11</w:t>
      </w:r>
      <w:r w:rsidRPr="00044D4D">
        <w:t>(0.4), A</w:t>
      </w:r>
      <w:r w:rsidRPr="00044D4D">
        <w:rPr>
          <w:vertAlign w:val="subscript"/>
        </w:rPr>
        <w:t>21</w:t>
      </w:r>
      <w:r w:rsidRPr="00044D4D">
        <w:t>(0.6),A</w:t>
      </w:r>
      <w:r w:rsidRPr="00044D4D">
        <w:rPr>
          <w:vertAlign w:val="subscript"/>
        </w:rPr>
        <w:t>31</w:t>
      </w:r>
      <w:r w:rsidRPr="00044D4D">
        <w:t>(0.7))}</w:t>
      </w:r>
    </w:p>
    <w:p w:rsidR="003E4A79" w:rsidRPr="00044D4D" w:rsidRDefault="003E4A79" w:rsidP="003E4A79">
      <w:r w:rsidRPr="00044D4D">
        <w:t>Let P1 = {b (A</w:t>
      </w:r>
      <w:r w:rsidRPr="00044D4D">
        <w:rPr>
          <w:vertAlign w:val="subscript"/>
        </w:rPr>
        <w:t>11</w:t>
      </w:r>
      <w:r w:rsidRPr="00044D4D">
        <w:t>(0.7,0.2), A</w:t>
      </w:r>
      <w:r w:rsidRPr="00044D4D">
        <w:rPr>
          <w:vertAlign w:val="subscript"/>
        </w:rPr>
        <w:t>21</w:t>
      </w:r>
      <w:r w:rsidRPr="00044D4D">
        <w:t>(0.8,0.1), A</w:t>
      </w:r>
      <w:r w:rsidRPr="00044D4D">
        <w:rPr>
          <w:vertAlign w:val="subscript"/>
        </w:rPr>
        <w:t>31</w:t>
      </w:r>
      <w:r w:rsidRPr="00044D4D">
        <w:t>(0.7,0.1)) , c (A</w:t>
      </w:r>
      <w:r w:rsidRPr="00044D4D">
        <w:rPr>
          <w:vertAlign w:val="subscript"/>
        </w:rPr>
        <w:t>11</w:t>
      </w:r>
      <w:r w:rsidRPr="00044D4D">
        <w:t>(0.7,0.3), A</w:t>
      </w:r>
      <w:r w:rsidRPr="00044D4D">
        <w:rPr>
          <w:vertAlign w:val="subscript"/>
        </w:rPr>
        <w:t>21</w:t>
      </w:r>
      <w:r w:rsidRPr="00044D4D">
        <w:t>(0.4,0.6), A</w:t>
      </w:r>
      <w:r w:rsidRPr="00044D4D">
        <w:rPr>
          <w:vertAlign w:val="subscript"/>
        </w:rPr>
        <w:t>31</w:t>
      </w:r>
      <w:r w:rsidRPr="00044D4D">
        <w:t>(0.5,03)), e (A</w:t>
      </w:r>
      <w:r w:rsidRPr="00044D4D">
        <w:rPr>
          <w:vertAlign w:val="subscript"/>
        </w:rPr>
        <w:t>11</w:t>
      </w:r>
      <w:r w:rsidRPr="00044D4D">
        <w:t>(0.6,0.2), A</w:t>
      </w:r>
      <w:r w:rsidRPr="00044D4D">
        <w:rPr>
          <w:vertAlign w:val="subscript"/>
        </w:rPr>
        <w:t>21</w:t>
      </w:r>
      <w:r w:rsidRPr="00044D4D">
        <w:t>(0.5,0.3), A</w:t>
      </w:r>
      <w:r w:rsidRPr="00044D4D">
        <w:rPr>
          <w:vertAlign w:val="subscript"/>
        </w:rPr>
        <w:t>31</w:t>
      </w:r>
      <w:r w:rsidRPr="00044D4D">
        <w:t xml:space="preserve">(0.7,0.2)} and </w:t>
      </w:r>
    </w:p>
    <w:p w:rsidR="003E4A79" w:rsidRPr="00044D4D" w:rsidRDefault="003E4A79" w:rsidP="003E4A79">
      <w:r w:rsidRPr="00044D4D">
        <w:t>P2 = { b (A</w:t>
      </w:r>
      <w:r w:rsidRPr="00044D4D">
        <w:rPr>
          <w:vertAlign w:val="subscript"/>
        </w:rPr>
        <w:t>11</w:t>
      </w:r>
      <w:r w:rsidRPr="00044D4D">
        <w:t>(0.6,0.3), A</w:t>
      </w:r>
      <w:r w:rsidRPr="00044D4D">
        <w:rPr>
          <w:vertAlign w:val="subscript"/>
        </w:rPr>
        <w:t>21</w:t>
      </w:r>
      <w:r w:rsidRPr="00044D4D">
        <w:t xml:space="preserve"> (0.5,0.3), A</w:t>
      </w:r>
      <w:r w:rsidRPr="00044D4D">
        <w:rPr>
          <w:vertAlign w:val="subscript"/>
        </w:rPr>
        <w:t>31</w:t>
      </w:r>
      <w:r w:rsidRPr="00044D4D">
        <w:t>(0.6,0.3)) , c (A</w:t>
      </w:r>
      <w:r w:rsidRPr="00044D4D">
        <w:rPr>
          <w:vertAlign w:val="subscript"/>
        </w:rPr>
        <w:t>11</w:t>
      </w:r>
      <w:r w:rsidRPr="00044D4D">
        <w:t>(0.7,0.1), A</w:t>
      </w:r>
      <w:r w:rsidRPr="00044D4D">
        <w:rPr>
          <w:vertAlign w:val="subscript"/>
        </w:rPr>
        <w:t>21</w:t>
      </w:r>
      <w:r w:rsidRPr="00044D4D">
        <w:t>(0.5,03), A</w:t>
      </w:r>
      <w:r w:rsidRPr="00044D4D">
        <w:rPr>
          <w:vertAlign w:val="subscript"/>
        </w:rPr>
        <w:t>31</w:t>
      </w:r>
      <w:r w:rsidRPr="00044D4D">
        <w:t>(0.7,0.3)), e (A</w:t>
      </w:r>
      <w:r w:rsidRPr="00044D4D">
        <w:rPr>
          <w:vertAlign w:val="subscript"/>
        </w:rPr>
        <w:t>11</w:t>
      </w:r>
      <w:r w:rsidRPr="00044D4D">
        <w:t>(0.5,0.3), A</w:t>
      </w:r>
      <w:r w:rsidRPr="00044D4D">
        <w:rPr>
          <w:vertAlign w:val="subscript"/>
        </w:rPr>
        <w:t>21</w:t>
      </w:r>
      <w:r w:rsidRPr="00044D4D">
        <w:t>(0.6,0.3), A</w:t>
      </w:r>
      <w:r w:rsidRPr="00044D4D">
        <w:rPr>
          <w:vertAlign w:val="subscript"/>
        </w:rPr>
        <w:t>31</w:t>
      </w:r>
      <w:r w:rsidRPr="00044D4D">
        <w:t xml:space="preserve"> (0.8,0.2))} where P1 and P2 are the Dominant Attribute Constrained plithogenic intuitionistic  fuzzy numbers with intuitionistic fuzzy degree of appurtenance with respect to the dominant attribute values.</w:t>
      </w:r>
    </w:p>
    <w:p w:rsidR="003E4A79" w:rsidRPr="00044D4D" w:rsidRDefault="003E4A79" w:rsidP="003E4A79">
      <w:r w:rsidRPr="00044D4D">
        <w:t>The union of two Dominant Attribute Constrained plithogenic intuitionistic  fuzzy numbers is P1U</w:t>
      </w:r>
      <w:r w:rsidRPr="00044D4D">
        <w:rPr>
          <w:vertAlign w:val="subscript"/>
        </w:rPr>
        <w:t>IF</w:t>
      </w:r>
      <w:r w:rsidRPr="00044D4D">
        <w:t>P2 is defined as (max {a1(A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a2 (A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r w:rsidRPr="00044D4D">
        <w:lastRenderedPageBreak/>
        <w:t>(</w:t>
      </w:r>
      <w:proofErr w:type="spellStart"/>
      <w:r w:rsidRPr="00044D4D">
        <w:t>t</w:t>
      </w:r>
      <w:r w:rsidRPr="00044D4D">
        <w:rPr>
          <w:vertAlign w:val="subscript"/>
        </w:rPr>
        <w:t>λ</w:t>
      </w:r>
      <w:proofErr w:type="spellEnd"/>
      <w:r w:rsidRPr="00044D4D">
        <w:t>)),……am(A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min {a1(A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 a2 (A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)),……am(A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w:t>
      </w:r>
    </w:p>
    <w:p w:rsidR="003E4A79" w:rsidRPr="00044D4D" w:rsidRDefault="003E4A79" w:rsidP="003E4A79">
      <w:r w:rsidRPr="00044D4D">
        <w:t>P1U</w:t>
      </w:r>
      <w:r w:rsidRPr="00044D4D">
        <w:rPr>
          <w:vertAlign w:val="subscript"/>
        </w:rPr>
        <w:t>IF</w:t>
      </w:r>
      <w:r w:rsidRPr="00044D4D">
        <w:t>P2 ={b (A</w:t>
      </w:r>
      <w:r w:rsidRPr="00044D4D">
        <w:rPr>
          <w:vertAlign w:val="subscript"/>
        </w:rPr>
        <w:t>11</w:t>
      </w:r>
      <w:r w:rsidRPr="00044D4D">
        <w:t>(0.7,0.2), A</w:t>
      </w:r>
      <w:r w:rsidRPr="00044D4D">
        <w:rPr>
          <w:vertAlign w:val="subscript"/>
        </w:rPr>
        <w:t>21</w:t>
      </w:r>
      <w:r w:rsidRPr="00044D4D">
        <w:t>(0.8,0.1), A</w:t>
      </w:r>
      <w:r w:rsidRPr="00044D4D">
        <w:rPr>
          <w:vertAlign w:val="subscript"/>
        </w:rPr>
        <w:t>31</w:t>
      </w:r>
      <w:r w:rsidRPr="00044D4D">
        <w:t>(0.7,0.1)) , c (A</w:t>
      </w:r>
      <w:r w:rsidRPr="00044D4D">
        <w:rPr>
          <w:vertAlign w:val="subscript"/>
        </w:rPr>
        <w:t>11</w:t>
      </w:r>
      <w:r w:rsidRPr="00044D4D">
        <w:t>(0.7,0.1), A</w:t>
      </w:r>
      <w:r w:rsidRPr="00044D4D">
        <w:rPr>
          <w:vertAlign w:val="subscript"/>
        </w:rPr>
        <w:t>21</w:t>
      </w:r>
      <w:r w:rsidRPr="00044D4D">
        <w:t>(0.5,0.3), A</w:t>
      </w:r>
      <w:r w:rsidRPr="00044D4D">
        <w:rPr>
          <w:vertAlign w:val="subscript"/>
        </w:rPr>
        <w:t>31</w:t>
      </w:r>
      <w:r w:rsidRPr="00044D4D">
        <w:t>(0.7,03)), e (A</w:t>
      </w:r>
      <w:r w:rsidRPr="00044D4D">
        <w:rPr>
          <w:vertAlign w:val="subscript"/>
        </w:rPr>
        <w:t>11</w:t>
      </w:r>
      <w:r w:rsidRPr="00044D4D">
        <w:t>(0.6,0.2), A</w:t>
      </w:r>
      <w:r w:rsidRPr="00044D4D">
        <w:rPr>
          <w:vertAlign w:val="subscript"/>
        </w:rPr>
        <w:t>21</w:t>
      </w:r>
      <w:r w:rsidRPr="00044D4D">
        <w:t>(0.6,0.3), A</w:t>
      </w:r>
      <w:r w:rsidRPr="00044D4D">
        <w:rPr>
          <w:vertAlign w:val="subscript"/>
        </w:rPr>
        <w:t>31</w:t>
      </w:r>
      <w:r w:rsidRPr="00044D4D">
        <w:t>(0.8,0.2)}</w:t>
      </w:r>
    </w:p>
    <w:p w:rsidR="003E4A79" w:rsidRPr="00044D4D" w:rsidRDefault="003E4A79" w:rsidP="003E4A79">
      <w:r w:rsidRPr="00044D4D">
        <w:t>The intersection of two Dominant Attribute Constrained plithogenic intuitionistic fuzzy numbers is P1</w:t>
      </w:r>
      <m:oMath>
        <m:sSub>
          <m:sSubPr>
            <m:ctrlPr>
              <w:rPr>
                <w:rFonts w:ascii="Cambria Math" w:hAnsi="Cambria Math"/>
                <w:i/>
              </w:rPr>
            </m:ctrlPr>
          </m:sSubPr>
          <m:e>
            <m:r>
              <w:rPr>
                <w:rFonts w:ascii="Cambria Math" w:hAnsi="Cambria Math"/>
              </w:rPr>
              <m:t>∩</m:t>
            </m:r>
          </m:e>
          <m:sub>
            <m:r>
              <w:rPr>
                <w:rFonts w:ascii="Cambria Math" w:hAnsi="Cambria Math"/>
              </w:rPr>
              <m:t>IF</m:t>
            </m:r>
          </m:sub>
        </m:sSub>
      </m:oMath>
      <w:r w:rsidRPr="00044D4D">
        <w:t>P2 is defined as (min{a1(A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a2 (A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)),……am(A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max {a1(A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 a2 (A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)),……am(A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w:t>
      </w:r>
    </w:p>
    <w:p w:rsidR="003E4A79" w:rsidRPr="00044D4D" w:rsidRDefault="003E4A79" w:rsidP="003E4A79">
      <w:r w:rsidRPr="00044D4D">
        <w:t>P1</w:t>
      </w:r>
      <m:oMath>
        <m:sSub>
          <m:sSubPr>
            <m:ctrlPr>
              <w:rPr>
                <w:rFonts w:ascii="Cambria Math" w:hAnsi="Cambria Math"/>
                <w:i/>
              </w:rPr>
            </m:ctrlPr>
          </m:sSubPr>
          <m:e>
            <m:r>
              <w:rPr>
                <w:rFonts w:ascii="Cambria Math" w:hAnsi="Cambria Math"/>
              </w:rPr>
              <m:t>∩</m:t>
            </m:r>
          </m:e>
          <m:sub>
            <m:r>
              <w:rPr>
                <w:rFonts w:ascii="Cambria Math" w:hAnsi="Cambria Math"/>
              </w:rPr>
              <m:t>IF</m:t>
            </m:r>
          </m:sub>
        </m:sSub>
      </m:oMath>
      <w:r w:rsidRPr="00044D4D">
        <w:t>P2 = {b (A</w:t>
      </w:r>
      <w:r w:rsidRPr="00044D4D">
        <w:rPr>
          <w:vertAlign w:val="subscript"/>
        </w:rPr>
        <w:t>11</w:t>
      </w:r>
      <w:r w:rsidRPr="00044D4D">
        <w:t>(0.6,0.3), A</w:t>
      </w:r>
      <w:r w:rsidRPr="00044D4D">
        <w:rPr>
          <w:vertAlign w:val="subscript"/>
        </w:rPr>
        <w:t>21</w:t>
      </w:r>
      <w:r w:rsidRPr="00044D4D">
        <w:t>(0.5,0.3),A</w:t>
      </w:r>
      <w:r w:rsidRPr="00044D4D">
        <w:rPr>
          <w:vertAlign w:val="subscript"/>
        </w:rPr>
        <w:t>31</w:t>
      </w:r>
      <w:r w:rsidRPr="00044D4D">
        <w:t>(0.6,0.3)) , c (A</w:t>
      </w:r>
      <w:r w:rsidRPr="00044D4D">
        <w:rPr>
          <w:vertAlign w:val="subscript"/>
        </w:rPr>
        <w:t>11</w:t>
      </w:r>
      <w:r w:rsidRPr="00044D4D">
        <w:t>(0.7,0.3), A</w:t>
      </w:r>
      <w:r w:rsidRPr="00044D4D">
        <w:rPr>
          <w:vertAlign w:val="subscript"/>
        </w:rPr>
        <w:t>21</w:t>
      </w:r>
      <w:r w:rsidRPr="00044D4D">
        <w:t xml:space="preserve"> (0.4,0.6),A</w:t>
      </w:r>
      <w:r w:rsidRPr="00044D4D">
        <w:rPr>
          <w:vertAlign w:val="subscript"/>
        </w:rPr>
        <w:t>31</w:t>
      </w:r>
      <w:r w:rsidRPr="00044D4D">
        <w:t>(0.5,03)), e (A</w:t>
      </w:r>
      <w:r w:rsidRPr="00044D4D">
        <w:rPr>
          <w:vertAlign w:val="subscript"/>
        </w:rPr>
        <w:t>11</w:t>
      </w:r>
      <w:r w:rsidRPr="00044D4D">
        <w:t>(0.5,0.3), A</w:t>
      </w:r>
      <w:r w:rsidRPr="00044D4D">
        <w:rPr>
          <w:vertAlign w:val="subscript"/>
        </w:rPr>
        <w:t>21</w:t>
      </w:r>
      <w:r w:rsidRPr="00044D4D">
        <w:t>(0.5,0.3), A</w:t>
      </w:r>
      <w:r w:rsidRPr="00044D4D">
        <w:rPr>
          <w:vertAlign w:val="subscript"/>
        </w:rPr>
        <w:t>31</w:t>
      </w:r>
      <w:r w:rsidRPr="00044D4D">
        <w:t>(0.7,0.2)}</w:t>
      </w:r>
    </w:p>
    <w:p w:rsidR="003E4A79" w:rsidRPr="00044D4D" w:rsidRDefault="003E4A79" w:rsidP="003E4A79">
      <w:r w:rsidRPr="00044D4D">
        <w:t>Let P1 = {b (A</w:t>
      </w:r>
      <w:r w:rsidRPr="00044D4D">
        <w:rPr>
          <w:vertAlign w:val="subscript"/>
        </w:rPr>
        <w:t>11</w:t>
      </w:r>
      <w:r w:rsidRPr="00044D4D">
        <w:t>(0.7,0.2,0.3), A</w:t>
      </w:r>
      <w:r w:rsidRPr="00044D4D">
        <w:rPr>
          <w:vertAlign w:val="subscript"/>
        </w:rPr>
        <w:t>21</w:t>
      </w:r>
      <w:r w:rsidRPr="00044D4D">
        <w:t>(0.8,0.1,0.3) , A</w:t>
      </w:r>
      <w:r w:rsidRPr="00044D4D">
        <w:rPr>
          <w:vertAlign w:val="subscript"/>
        </w:rPr>
        <w:t>31</w:t>
      </w:r>
      <w:r w:rsidRPr="00044D4D">
        <w:t>(0.6,0.4,0.5)), c (A</w:t>
      </w:r>
      <w:r w:rsidRPr="00044D4D">
        <w:rPr>
          <w:vertAlign w:val="subscript"/>
        </w:rPr>
        <w:t>11</w:t>
      </w:r>
      <w:r w:rsidRPr="00044D4D">
        <w:t>(0.6,0.4,0.2), A</w:t>
      </w:r>
      <w:r w:rsidRPr="00044D4D">
        <w:rPr>
          <w:vertAlign w:val="subscript"/>
        </w:rPr>
        <w:t>21</w:t>
      </w:r>
      <w:r w:rsidRPr="00044D4D">
        <w:t>(0.5,0.1,0.3), A</w:t>
      </w:r>
      <w:r w:rsidRPr="00044D4D">
        <w:rPr>
          <w:vertAlign w:val="subscript"/>
        </w:rPr>
        <w:t>31</w:t>
      </w:r>
      <w:r w:rsidRPr="00044D4D">
        <w:t xml:space="preserve"> (0.7,0.2,0.2)), e (A</w:t>
      </w:r>
      <w:r w:rsidRPr="00044D4D">
        <w:rPr>
          <w:vertAlign w:val="subscript"/>
        </w:rPr>
        <w:t>11</w:t>
      </w:r>
      <w:r w:rsidRPr="00044D4D">
        <w:t>(0.6,0.2,0.1), A</w:t>
      </w:r>
      <w:r w:rsidRPr="00044D4D">
        <w:rPr>
          <w:vertAlign w:val="subscript"/>
        </w:rPr>
        <w:t>21</w:t>
      </w:r>
      <w:r w:rsidRPr="00044D4D">
        <w:t>(0.5,0.1,0.3), A</w:t>
      </w:r>
      <w:r w:rsidRPr="00044D4D">
        <w:rPr>
          <w:vertAlign w:val="subscript"/>
        </w:rPr>
        <w:t>31</w:t>
      </w:r>
      <w:r w:rsidRPr="00044D4D">
        <w:t xml:space="preserve"> (0.7,0.2,0.3)} and </w:t>
      </w:r>
    </w:p>
    <w:p w:rsidR="003E4A79" w:rsidRPr="00044D4D" w:rsidRDefault="003E4A79" w:rsidP="003E4A79">
      <w:r w:rsidRPr="00044D4D">
        <w:t>P2 = { b (A</w:t>
      </w:r>
      <w:r w:rsidRPr="00044D4D">
        <w:rPr>
          <w:vertAlign w:val="subscript"/>
        </w:rPr>
        <w:t>11</w:t>
      </w:r>
      <w:r w:rsidRPr="00044D4D">
        <w:t>(0.6,0.2,0.3) , A</w:t>
      </w:r>
      <w:r w:rsidRPr="00044D4D">
        <w:rPr>
          <w:vertAlign w:val="subscript"/>
        </w:rPr>
        <w:t>21</w:t>
      </w:r>
      <w:r w:rsidRPr="00044D4D">
        <w:t xml:space="preserve"> (0.5,0.2,0.4), A</w:t>
      </w:r>
      <w:r w:rsidRPr="00044D4D">
        <w:rPr>
          <w:vertAlign w:val="subscript"/>
        </w:rPr>
        <w:t>31</w:t>
      </w:r>
      <w:r w:rsidRPr="00044D4D">
        <w:t>(0.6,0.4,0.2)),c (A</w:t>
      </w:r>
      <w:r w:rsidRPr="00044D4D">
        <w:rPr>
          <w:vertAlign w:val="subscript"/>
        </w:rPr>
        <w:t>11</w:t>
      </w:r>
      <w:r w:rsidRPr="00044D4D">
        <w:t>(0.7,0.2,0.3), A</w:t>
      </w:r>
      <w:r w:rsidRPr="00044D4D">
        <w:rPr>
          <w:vertAlign w:val="subscript"/>
        </w:rPr>
        <w:t>21</w:t>
      </w:r>
      <w:r w:rsidRPr="00044D4D">
        <w:t>(0.5,0.2,0.4), A</w:t>
      </w:r>
      <w:r w:rsidRPr="00044D4D">
        <w:rPr>
          <w:vertAlign w:val="subscript"/>
        </w:rPr>
        <w:t>31</w:t>
      </w:r>
      <w:r w:rsidRPr="00044D4D">
        <w:t>(0.7,0.2,0.3)), e (A</w:t>
      </w:r>
      <w:r w:rsidRPr="00044D4D">
        <w:rPr>
          <w:vertAlign w:val="subscript"/>
        </w:rPr>
        <w:t>11</w:t>
      </w:r>
      <w:r w:rsidRPr="00044D4D">
        <w:t>(0.6,0.4,0.2), A</w:t>
      </w:r>
      <w:r w:rsidRPr="00044D4D">
        <w:rPr>
          <w:vertAlign w:val="subscript"/>
        </w:rPr>
        <w:t>21</w:t>
      </w:r>
      <w:r w:rsidRPr="00044D4D">
        <w:t>(0.7,0.2,0.3), A</w:t>
      </w:r>
      <w:r w:rsidRPr="00044D4D">
        <w:rPr>
          <w:vertAlign w:val="subscript"/>
        </w:rPr>
        <w:t>31</w:t>
      </w:r>
      <w:r w:rsidRPr="00044D4D">
        <w:t>(0.8,0.1,0.3))} where P1 and P2 are the Dominant Attribute Constrained plithogenic neutrosophic  numbers with neutrosophic degree of appurtenance with respect to the dominant attribute values.</w:t>
      </w:r>
    </w:p>
    <w:p w:rsidR="003E4A79" w:rsidRPr="00044D4D" w:rsidRDefault="003E4A79" w:rsidP="003E4A79">
      <w:r w:rsidRPr="00044D4D">
        <w:t>The union of two Dominant Attribute Constrained plithogenic neutrosophic  numbers is P1U</w:t>
      </w:r>
      <w:r w:rsidRPr="00044D4D">
        <w:rPr>
          <w:vertAlign w:val="subscript"/>
        </w:rPr>
        <w:t>N</w:t>
      </w:r>
      <w:r w:rsidRPr="00044D4D">
        <w:t>P2 is defined as (max {a1(A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a2 (A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)),……am(A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max {a1(A</w:t>
      </w:r>
      <w:r w:rsidRPr="00044D4D">
        <w:rPr>
          <w:vertAlign w:val="subscript"/>
        </w:rPr>
        <w:t>α</w:t>
      </w:r>
      <w:r w:rsidRPr="00044D4D">
        <w:t>(I</w:t>
      </w:r>
      <w:r w:rsidRPr="00044D4D">
        <w:rPr>
          <w:vertAlign w:val="subscript"/>
        </w:rPr>
        <w:t>α</w:t>
      </w:r>
      <w:r w:rsidRPr="00044D4D">
        <w:t>), A</w:t>
      </w:r>
      <w:r w:rsidRPr="00044D4D">
        <w:rPr>
          <w:vertAlign w:val="subscript"/>
        </w:rPr>
        <w:t>β</w:t>
      </w:r>
      <w:r w:rsidRPr="00044D4D">
        <w:t xml:space="preserve"> (I</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I</w:t>
      </w:r>
      <w:r w:rsidRPr="00044D4D">
        <w:rPr>
          <w:vertAlign w:val="subscript"/>
        </w:rPr>
        <w:t>λ</w:t>
      </w:r>
      <w:proofErr w:type="spellEnd"/>
      <w:r w:rsidRPr="00044D4D">
        <w:t>)), a2 (A</w:t>
      </w:r>
      <w:r w:rsidRPr="00044D4D">
        <w:rPr>
          <w:vertAlign w:val="subscript"/>
        </w:rPr>
        <w:t>α</w:t>
      </w:r>
      <w:r w:rsidRPr="00044D4D">
        <w:t>(I</w:t>
      </w:r>
      <w:r w:rsidRPr="00044D4D">
        <w:rPr>
          <w:vertAlign w:val="subscript"/>
        </w:rPr>
        <w:t>α</w:t>
      </w:r>
      <w:r w:rsidRPr="00044D4D">
        <w:t>), A</w:t>
      </w:r>
      <w:r w:rsidRPr="00044D4D">
        <w:rPr>
          <w:vertAlign w:val="subscript"/>
        </w:rPr>
        <w:t>β</w:t>
      </w:r>
      <w:r w:rsidRPr="00044D4D">
        <w:t xml:space="preserve"> (I</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I</w:t>
      </w:r>
      <w:r w:rsidRPr="00044D4D">
        <w:rPr>
          <w:vertAlign w:val="subscript"/>
        </w:rPr>
        <w:t>λ</w:t>
      </w:r>
      <w:proofErr w:type="spellEnd"/>
      <w:r w:rsidRPr="00044D4D">
        <w:t>)),……am(A</w:t>
      </w:r>
      <w:r w:rsidRPr="00044D4D">
        <w:rPr>
          <w:vertAlign w:val="subscript"/>
        </w:rPr>
        <w:t>α</w:t>
      </w:r>
      <w:r w:rsidRPr="00044D4D">
        <w:t>(I</w:t>
      </w:r>
      <w:r w:rsidRPr="00044D4D">
        <w:rPr>
          <w:vertAlign w:val="subscript"/>
        </w:rPr>
        <w:t>α</w:t>
      </w:r>
      <w:r w:rsidRPr="00044D4D">
        <w:t>), A</w:t>
      </w:r>
      <w:r w:rsidRPr="00044D4D">
        <w:rPr>
          <w:vertAlign w:val="subscript"/>
        </w:rPr>
        <w:t>β</w:t>
      </w:r>
      <w:r w:rsidRPr="00044D4D">
        <w:t xml:space="preserve"> (I</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I</w:t>
      </w:r>
      <w:r w:rsidRPr="00044D4D">
        <w:rPr>
          <w:vertAlign w:val="subscript"/>
        </w:rPr>
        <w:t>λ</w:t>
      </w:r>
      <w:proofErr w:type="spellEnd"/>
      <w:r w:rsidRPr="00044D4D">
        <w:t>)),min {a1(A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 a2 (A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)),……am(A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w:t>
      </w:r>
    </w:p>
    <w:p w:rsidR="003E4A79" w:rsidRPr="00044D4D" w:rsidRDefault="003E4A79" w:rsidP="003E4A79">
      <w:r w:rsidRPr="00044D4D">
        <w:t>P1U</w:t>
      </w:r>
      <w:r w:rsidRPr="00044D4D">
        <w:rPr>
          <w:vertAlign w:val="subscript"/>
        </w:rPr>
        <w:t>N</w:t>
      </w:r>
      <w:r w:rsidRPr="00044D4D">
        <w:t>P2 = = { b (A</w:t>
      </w:r>
      <w:r w:rsidRPr="00044D4D">
        <w:rPr>
          <w:vertAlign w:val="subscript"/>
        </w:rPr>
        <w:t>11</w:t>
      </w:r>
      <w:r w:rsidRPr="00044D4D">
        <w:t>(0.7,0.2,0.3) , A</w:t>
      </w:r>
      <w:r w:rsidRPr="00044D4D">
        <w:rPr>
          <w:vertAlign w:val="subscript"/>
        </w:rPr>
        <w:t>21</w:t>
      </w:r>
      <w:r w:rsidRPr="00044D4D">
        <w:t xml:space="preserve"> (0.8,0.2,0.3), A</w:t>
      </w:r>
      <w:r w:rsidRPr="00044D4D">
        <w:rPr>
          <w:vertAlign w:val="subscript"/>
        </w:rPr>
        <w:t>31</w:t>
      </w:r>
      <w:r w:rsidRPr="00044D4D">
        <w:t>(0.6,0.4,0.2)),c (A</w:t>
      </w:r>
      <w:r w:rsidRPr="00044D4D">
        <w:rPr>
          <w:vertAlign w:val="subscript"/>
        </w:rPr>
        <w:t>11</w:t>
      </w:r>
      <w:r w:rsidRPr="00044D4D">
        <w:t>(0.7,0.4,0.2), A</w:t>
      </w:r>
      <w:r w:rsidRPr="00044D4D">
        <w:rPr>
          <w:vertAlign w:val="subscript"/>
        </w:rPr>
        <w:t>21</w:t>
      </w:r>
      <w:r w:rsidRPr="00044D4D">
        <w:t>(0.5,0.2,0.3), A</w:t>
      </w:r>
      <w:r w:rsidRPr="00044D4D">
        <w:rPr>
          <w:vertAlign w:val="subscript"/>
        </w:rPr>
        <w:t>31</w:t>
      </w:r>
      <w:r w:rsidRPr="00044D4D">
        <w:t>(0.7,0.2,0.2)), e (A</w:t>
      </w:r>
      <w:r w:rsidRPr="00044D4D">
        <w:rPr>
          <w:vertAlign w:val="subscript"/>
        </w:rPr>
        <w:t>11</w:t>
      </w:r>
      <w:r w:rsidRPr="00044D4D">
        <w:t>(0.6,0.4,0.1), A</w:t>
      </w:r>
      <w:r w:rsidRPr="00044D4D">
        <w:rPr>
          <w:vertAlign w:val="subscript"/>
        </w:rPr>
        <w:t>21</w:t>
      </w:r>
      <w:r w:rsidRPr="00044D4D">
        <w:t>(0.7,0.2,0.3), A</w:t>
      </w:r>
      <w:r w:rsidRPr="00044D4D">
        <w:rPr>
          <w:vertAlign w:val="subscript"/>
        </w:rPr>
        <w:t>31</w:t>
      </w:r>
      <w:r w:rsidRPr="00044D4D">
        <w:t>(0.8,0.2,0.3))}</w:t>
      </w:r>
    </w:p>
    <w:p w:rsidR="003E4A79" w:rsidRPr="00044D4D" w:rsidRDefault="003E4A79" w:rsidP="003E4A79">
      <w:r w:rsidRPr="00044D4D">
        <w:t>The intersection of two Dominant Attribute Constrained plithogenic neutrosophic  numbers is P1</w:t>
      </w:r>
      <m:oMath>
        <m:sSub>
          <m:sSubPr>
            <m:ctrlPr>
              <w:rPr>
                <w:rFonts w:ascii="Cambria Math" w:hAnsi="Cambria Math"/>
                <w:i/>
              </w:rPr>
            </m:ctrlPr>
          </m:sSubPr>
          <m:e>
            <m:r>
              <w:rPr>
                <w:rFonts w:ascii="Cambria Math" w:hAnsi="Cambria Math"/>
              </w:rPr>
              <m:t>∩</m:t>
            </m:r>
          </m:e>
          <m:sub>
            <m:r>
              <w:rPr>
                <w:rFonts w:ascii="Cambria Math" w:hAnsi="Cambria Math"/>
              </w:rPr>
              <m:t>N</m:t>
            </m:r>
          </m:sub>
        </m:sSub>
      </m:oMath>
      <w:r w:rsidRPr="00044D4D">
        <w:t>P2 is defined as (min {a1(A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a2 (A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)),……am(A</w:t>
      </w:r>
      <w:r w:rsidRPr="00044D4D">
        <w:rPr>
          <w:vertAlign w:val="subscript"/>
        </w:rPr>
        <w:t>α</w:t>
      </w:r>
      <w:r w:rsidRPr="00044D4D">
        <w:t>(t</w:t>
      </w:r>
      <w:r w:rsidRPr="00044D4D">
        <w:rPr>
          <w:vertAlign w:val="subscript"/>
        </w:rPr>
        <w:t>α</w:t>
      </w:r>
      <w:r w:rsidRPr="00044D4D">
        <w:t>), A</w:t>
      </w:r>
      <w:r w:rsidRPr="00044D4D">
        <w:rPr>
          <w:vertAlign w:val="subscript"/>
        </w:rPr>
        <w:t>β</w:t>
      </w:r>
      <w:r w:rsidRPr="00044D4D">
        <w:t xml:space="preserve"> (t</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t</w:t>
      </w:r>
      <w:r w:rsidRPr="00044D4D">
        <w:rPr>
          <w:vertAlign w:val="subscript"/>
        </w:rPr>
        <w:t>λ</w:t>
      </w:r>
      <w:proofErr w:type="spellEnd"/>
      <w:r w:rsidRPr="00044D4D">
        <w:t>)), max {a1(A</w:t>
      </w:r>
      <w:r w:rsidRPr="00044D4D">
        <w:rPr>
          <w:vertAlign w:val="subscript"/>
        </w:rPr>
        <w:t>α</w:t>
      </w:r>
      <w:r w:rsidRPr="00044D4D">
        <w:t>(I</w:t>
      </w:r>
      <w:r w:rsidRPr="00044D4D">
        <w:rPr>
          <w:vertAlign w:val="subscript"/>
        </w:rPr>
        <w:t>α</w:t>
      </w:r>
      <w:r w:rsidRPr="00044D4D">
        <w:t>), A</w:t>
      </w:r>
      <w:r w:rsidRPr="00044D4D">
        <w:rPr>
          <w:vertAlign w:val="subscript"/>
        </w:rPr>
        <w:t>β</w:t>
      </w:r>
      <w:r w:rsidRPr="00044D4D">
        <w:t xml:space="preserve"> (I</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I</w:t>
      </w:r>
      <w:r w:rsidRPr="00044D4D">
        <w:rPr>
          <w:vertAlign w:val="subscript"/>
        </w:rPr>
        <w:t>λ</w:t>
      </w:r>
      <w:proofErr w:type="spellEnd"/>
      <w:r w:rsidRPr="00044D4D">
        <w:t>)), a2 (A</w:t>
      </w:r>
      <w:r w:rsidRPr="00044D4D">
        <w:rPr>
          <w:vertAlign w:val="subscript"/>
        </w:rPr>
        <w:t>α</w:t>
      </w:r>
      <w:r w:rsidRPr="00044D4D">
        <w:t>(I</w:t>
      </w:r>
      <w:r w:rsidRPr="00044D4D">
        <w:rPr>
          <w:vertAlign w:val="subscript"/>
        </w:rPr>
        <w:t>α</w:t>
      </w:r>
      <w:r w:rsidRPr="00044D4D">
        <w:t>), A</w:t>
      </w:r>
      <w:r w:rsidRPr="00044D4D">
        <w:rPr>
          <w:vertAlign w:val="subscript"/>
        </w:rPr>
        <w:t>β</w:t>
      </w:r>
      <w:r w:rsidRPr="00044D4D">
        <w:t xml:space="preserve"> (I</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I</w:t>
      </w:r>
      <w:r w:rsidRPr="00044D4D">
        <w:rPr>
          <w:vertAlign w:val="subscript"/>
        </w:rPr>
        <w:t>λ</w:t>
      </w:r>
      <w:proofErr w:type="spellEnd"/>
      <w:r w:rsidRPr="00044D4D">
        <w:t>)),……am(A</w:t>
      </w:r>
      <w:r w:rsidRPr="00044D4D">
        <w:rPr>
          <w:vertAlign w:val="subscript"/>
        </w:rPr>
        <w:t>α</w:t>
      </w:r>
      <w:r w:rsidRPr="00044D4D">
        <w:t>(I</w:t>
      </w:r>
      <w:r w:rsidRPr="00044D4D">
        <w:rPr>
          <w:vertAlign w:val="subscript"/>
        </w:rPr>
        <w:t>α</w:t>
      </w:r>
      <w:r w:rsidRPr="00044D4D">
        <w:t>), A</w:t>
      </w:r>
      <w:r w:rsidRPr="00044D4D">
        <w:rPr>
          <w:vertAlign w:val="subscript"/>
        </w:rPr>
        <w:t>β</w:t>
      </w:r>
      <w:r w:rsidRPr="00044D4D">
        <w:t xml:space="preserve"> (I</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I</w:t>
      </w:r>
      <w:r w:rsidRPr="00044D4D">
        <w:rPr>
          <w:vertAlign w:val="subscript"/>
        </w:rPr>
        <w:t>λ</w:t>
      </w:r>
      <w:proofErr w:type="spellEnd"/>
      <w:r w:rsidRPr="00044D4D">
        <w:t>)),max {a1(A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 a2 (A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)),……am(A</w:t>
      </w:r>
      <w:r w:rsidRPr="00044D4D">
        <w:rPr>
          <w:vertAlign w:val="subscript"/>
        </w:rPr>
        <w:t>α</w:t>
      </w:r>
      <w:r w:rsidRPr="00044D4D">
        <w:t>(f</w:t>
      </w:r>
      <w:r w:rsidRPr="00044D4D">
        <w:rPr>
          <w:vertAlign w:val="subscript"/>
        </w:rPr>
        <w:t>α</w:t>
      </w:r>
      <w:r w:rsidRPr="00044D4D">
        <w:t>), A</w:t>
      </w:r>
      <w:r w:rsidRPr="00044D4D">
        <w:rPr>
          <w:vertAlign w:val="subscript"/>
        </w:rPr>
        <w:t>β</w:t>
      </w:r>
      <w:r w:rsidRPr="00044D4D">
        <w:t xml:space="preserve"> (f</w:t>
      </w:r>
      <w:r w:rsidRPr="00044D4D">
        <w:rPr>
          <w:vertAlign w:val="subscript"/>
        </w:rPr>
        <w:t>β</w:t>
      </w:r>
      <w:r w:rsidRPr="00044D4D">
        <w:t xml:space="preserve">), ..., </w:t>
      </w:r>
      <w:proofErr w:type="spellStart"/>
      <w:r w:rsidRPr="00044D4D">
        <w:t>A</w:t>
      </w:r>
      <w:r w:rsidRPr="00044D4D">
        <w:rPr>
          <w:vertAlign w:val="subscript"/>
        </w:rPr>
        <w:t>λ</w:t>
      </w:r>
      <w:proofErr w:type="spellEnd"/>
      <w:r w:rsidRPr="00044D4D">
        <w:t xml:space="preserve"> (</w:t>
      </w:r>
      <w:proofErr w:type="spellStart"/>
      <w:r w:rsidRPr="00044D4D">
        <w:t>f</w:t>
      </w:r>
      <w:r w:rsidRPr="00044D4D">
        <w:rPr>
          <w:vertAlign w:val="subscript"/>
        </w:rPr>
        <w:t>λ</w:t>
      </w:r>
      <w:proofErr w:type="spellEnd"/>
      <w:r w:rsidRPr="00044D4D">
        <w:t>))})</w:t>
      </w:r>
    </w:p>
    <w:p w:rsidR="003E4A79" w:rsidRPr="00044D4D" w:rsidRDefault="003E4A79" w:rsidP="003E4A79">
      <w:r w:rsidRPr="00044D4D">
        <w:t>P1</w:t>
      </w:r>
      <m:oMath>
        <m:sSub>
          <m:sSubPr>
            <m:ctrlPr>
              <w:rPr>
                <w:rFonts w:ascii="Cambria Math" w:hAnsi="Cambria Math"/>
                <w:i/>
              </w:rPr>
            </m:ctrlPr>
          </m:sSubPr>
          <m:e>
            <m:r>
              <w:rPr>
                <w:rFonts w:ascii="Cambria Math" w:hAnsi="Cambria Math"/>
              </w:rPr>
              <m:t>∩</m:t>
            </m:r>
          </m:e>
          <m:sub>
            <m:r>
              <w:rPr>
                <w:rFonts w:ascii="Cambria Math" w:hAnsi="Cambria Math"/>
              </w:rPr>
              <m:t>N</m:t>
            </m:r>
          </m:sub>
        </m:sSub>
      </m:oMath>
      <w:r w:rsidRPr="00044D4D">
        <w:t>P2 = {b (A</w:t>
      </w:r>
      <w:r w:rsidRPr="00044D4D">
        <w:rPr>
          <w:vertAlign w:val="subscript"/>
        </w:rPr>
        <w:t>11</w:t>
      </w:r>
      <w:r w:rsidRPr="00044D4D">
        <w:t>(0.6,0.2,0.3), A</w:t>
      </w:r>
      <w:r w:rsidRPr="00044D4D">
        <w:rPr>
          <w:vertAlign w:val="subscript"/>
        </w:rPr>
        <w:t>21</w:t>
      </w:r>
      <w:r w:rsidRPr="00044D4D">
        <w:t>(0.5,0.1,0.4) , A</w:t>
      </w:r>
      <w:r w:rsidRPr="00044D4D">
        <w:rPr>
          <w:vertAlign w:val="subscript"/>
        </w:rPr>
        <w:t>31</w:t>
      </w:r>
      <w:r w:rsidRPr="00044D4D">
        <w:t>(0.6,0.4,0.5)), c (A</w:t>
      </w:r>
      <w:r w:rsidRPr="00044D4D">
        <w:rPr>
          <w:vertAlign w:val="subscript"/>
        </w:rPr>
        <w:t>11</w:t>
      </w:r>
      <w:r w:rsidRPr="00044D4D">
        <w:t>(0.6,0.4,0.3), A</w:t>
      </w:r>
      <w:r w:rsidRPr="00044D4D">
        <w:rPr>
          <w:vertAlign w:val="subscript"/>
        </w:rPr>
        <w:t>21</w:t>
      </w:r>
      <w:r w:rsidRPr="00044D4D">
        <w:t>(0.5,0.2,0.4), A</w:t>
      </w:r>
      <w:r w:rsidRPr="00044D4D">
        <w:rPr>
          <w:vertAlign w:val="subscript"/>
        </w:rPr>
        <w:t>31</w:t>
      </w:r>
      <w:r w:rsidRPr="00044D4D">
        <w:t>(0.7,0.2,0.3)), e (A</w:t>
      </w:r>
      <w:r w:rsidRPr="00044D4D">
        <w:rPr>
          <w:vertAlign w:val="subscript"/>
        </w:rPr>
        <w:t>11</w:t>
      </w:r>
      <w:r w:rsidRPr="00044D4D">
        <w:t>(0.6,0.4,0.2), A</w:t>
      </w:r>
      <w:r w:rsidRPr="00044D4D">
        <w:rPr>
          <w:vertAlign w:val="subscript"/>
        </w:rPr>
        <w:t>21</w:t>
      </w:r>
      <w:r w:rsidRPr="00044D4D">
        <w:t>(0.5,0.2,0.3), A</w:t>
      </w:r>
      <w:r w:rsidRPr="00044D4D">
        <w:rPr>
          <w:vertAlign w:val="subscript"/>
        </w:rPr>
        <w:t>31</w:t>
      </w:r>
      <w:r w:rsidRPr="00044D4D">
        <w:t>(0.7,0.2,0.3)}</w:t>
      </w:r>
    </w:p>
    <w:p w:rsidR="003E4A79" w:rsidRPr="00D05E98" w:rsidRDefault="003E4A79" w:rsidP="003E4A79">
      <w:pPr>
        <w:rPr>
          <w:sz w:val="24"/>
        </w:rPr>
      </w:pPr>
      <w:r w:rsidRPr="00D05E98">
        <w:rPr>
          <w:b/>
          <w:bCs/>
          <w:sz w:val="24"/>
        </w:rPr>
        <w:t>2.2 Combined Dominant Attribute Constrained Plithogenic Number</w:t>
      </w:r>
    </w:p>
    <w:p w:rsidR="003E4A79" w:rsidRPr="00044D4D" w:rsidRDefault="003E4A79" w:rsidP="003E4A79">
      <w:r w:rsidRPr="00044D4D">
        <w:t xml:space="preserve">In </w:t>
      </w:r>
      <w:r w:rsidRPr="00044D4D">
        <w:rPr>
          <w:b/>
          <w:bCs/>
        </w:rPr>
        <w:t>Combined Dominant Attribute Constrained Plithogenic Number</w:t>
      </w:r>
      <w:r w:rsidRPr="00044D4D">
        <w:t xml:space="preserve">, the attribute values possess combined degree of appurtenance of the attribute values. For instance </w:t>
      </w:r>
    </w:p>
    <w:p w:rsidR="003E4A79" w:rsidRPr="00044D4D" w:rsidRDefault="003E4A79" w:rsidP="00D05E98">
      <w:pPr>
        <w:spacing w:before="0" w:beforeAutospacing="0" w:after="0" w:afterAutospacing="0"/>
      </w:pPr>
      <w:r w:rsidRPr="00044D4D">
        <w:t>P1 = {b (A</w:t>
      </w:r>
      <w:r w:rsidRPr="00044D4D">
        <w:rPr>
          <w:vertAlign w:val="subscript"/>
        </w:rPr>
        <w:t>11</w:t>
      </w:r>
      <w:r w:rsidRPr="00044D4D">
        <w:t>(0.7,0.2), A</w:t>
      </w:r>
      <w:r w:rsidRPr="00044D4D">
        <w:rPr>
          <w:vertAlign w:val="subscript"/>
        </w:rPr>
        <w:t>21</w:t>
      </w:r>
      <w:r w:rsidRPr="00044D4D">
        <w:t>(0.8,0.1),A</w:t>
      </w:r>
      <w:r w:rsidRPr="00044D4D">
        <w:rPr>
          <w:vertAlign w:val="subscript"/>
        </w:rPr>
        <w:t>31</w:t>
      </w:r>
      <w:r w:rsidRPr="00044D4D">
        <w:t xml:space="preserve"> (0.7,0.1)) , c (A</w:t>
      </w:r>
      <w:r w:rsidRPr="00044D4D">
        <w:rPr>
          <w:vertAlign w:val="subscript"/>
        </w:rPr>
        <w:t>11</w:t>
      </w:r>
      <w:r w:rsidRPr="00044D4D">
        <w:t>(0.5), A</w:t>
      </w:r>
      <w:r w:rsidRPr="00044D4D">
        <w:rPr>
          <w:vertAlign w:val="subscript"/>
        </w:rPr>
        <w:t>21</w:t>
      </w:r>
      <w:r w:rsidRPr="00044D4D">
        <w:t xml:space="preserve"> (0.5),A</w:t>
      </w:r>
      <w:r w:rsidRPr="00044D4D">
        <w:rPr>
          <w:vertAlign w:val="subscript"/>
        </w:rPr>
        <w:t>31</w:t>
      </w:r>
      <w:r w:rsidRPr="00044D4D">
        <w:t xml:space="preserve"> (0.3),e (A</w:t>
      </w:r>
      <w:r w:rsidRPr="00044D4D">
        <w:rPr>
          <w:vertAlign w:val="subscript"/>
        </w:rPr>
        <w:t>11</w:t>
      </w:r>
      <w:r w:rsidRPr="00044D4D">
        <w:t>(0.6,0.4,0.2), A</w:t>
      </w:r>
      <w:r w:rsidRPr="00044D4D">
        <w:rPr>
          <w:vertAlign w:val="subscript"/>
        </w:rPr>
        <w:t>21</w:t>
      </w:r>
      <w:r w:rsidRPr="00044D4D">
        <w:t>(0.5,0.2,0.3), A</w:t>
      </w:r>
      <w:r w:rsidRPr="00044D4D">
        <w:rPr>
          <w:vertAlign w:val="subscript"/>
        </w:rPr>
        <w:t>31</w:t>
      </w:r>
      <w:r w:rsidRPr="00044D4D">
        <w:t xml:space="preserve">(0.7,0.2,0.3)} In this plithogenic representation, the element b has intuitionistic degree of appurtenance with respect to the attribute values, the element c has  fuzzy degree of </w:t>
      </w:r>
      <w:r w:rsidRPr="00044D4D">
        <w:lastRenderedPageBreak/>
        <w:t>appurtenance with respect to the attribute values and the element e has neutrosophic degree of appurtenance with respect to the attribute values.</w:t>
      </w:r>
    </w:p>
    <w:p w:rsidR="003E4A79" w:rsidRPr="00044D4D" w:rsidRDefault="003E4A79" w:rsidP="00D05E98">
      <w:pPr>
        <w:spacing w:before="0" w:beforeAutospacing="0" w:after="0" w:afterAutospacing="0"/>
      </w:pPr>
      <w:r w:rsidRPr="00044D4D">
        <w:t xml:space="preserve">On other hand the combined plithogenic number can also be represented as </w:t>
      </w:r>
    </w:p>
    <w:p w:rsidR="003E4A79" w:rsidRPr="00044D4D" w:rsidRDefault="003E4A79" w:rsidP="00D05E98">
      <w:pPr>
        <w:spacing w:before="0" w:beforeAutospacing="0" w:after="0" w:afterAutospacing="0"/>
      </w:pPr>
      <w:r w:rsidRPr="00044D4D">
        <w:t>P1 = {b (A</w:t>
      </w:r>
      <w:r w:rsidRPr="00044D4D">
        <w:rPr>
          <w:vertAlign w:val="subscript"/>
        </w:rPr>
        <w:t>11</w:t>
      </w:r>
      <w:r w:rsidRPr="00044D4D">
        <w:t>(0.7,0.2), A</w:t>
      </w:r>
      <w:r w:rsidRPr="00044D4D">
        <w:rPr>
          <w:vertAlign w:val="subscript"/>
        </w:rPr>
        <w:t xml:space="preserve">21 </w:t>
      </w:r>
      <w:r w:rsidRPr="00044D4D">
        <w:t>(0.8), A</w:t>
      </w:r>
      <w:r w:rsidRPr="00044D4D">
        <w:rPr>
          <w:vertAlign w:val="subscript"/>
        </w:rPr>
        <w:t>31</w:t>
      </w:r>
      <w:r w:rsidRPr="00044D4D">
        <w:t>(0.7,0.1,0.1)) , c (A</w:t>
      </w:r>
      <w:r w:rsidRPr="00044D4D">
        <w:rPr>
          <w:vertAlign w:val="subscript"/>
        </w:rPr>
        <w:t>11</w:t>
      </w:r>
      <w:r w:rsidRPr="00044D4D">
        <w:t xml:space="preserve"> (0.5), A</w:t>
      </w:r>
      <w:r w:rsidRPr="00044D4D">
        <w:rPr>
          <w:vertAlign w:val="subscript"/>
        </w:rPr>
        <w:t>21</w:t>
      </w:r>
      <w:r w:rsidRPr="00044D4D">
        <w:t>(0.7,0.2) , A</w:t>
      </w:r>
      <w:r w:rsidRPr="00044D4D">
        <w:rPr>
          <w:vertAlign w:val="subscript"/>
        </w:rPr>
        <w:t xml:space="preserve">31 </w:t>
      </w:r>
      <w:r w:rsidRPr="00044D4D">
        <w:t>(0.3)),e (A</w:t>
      </w:r>
      <w:r w:rsidRPr="00044D4D">
        <w:rPr>
          <w:vertAlign w:val="subscript"/>
        </w:rPr>
        <w:t>11</w:t>
      </w:r>
      <w:r w:rsidRPr="00044D4D">
        <w:t>(0.6,0.4,0.2), A</w:t>
      </w:r>
      <w:r w:rsidRPr="00044D4D">
        <w:rPr>
          <w:vertAlign w:val="subscript"/>
        </w:rPr>
        <w:t>21</w:t>
      </w:r>
      <w:r w:rsidRPr="00044D4D">
        <w:t>(0.5,0.2), A</w:t>
      </w:r>
      <w:r w:rsidRPr="00044D4D">
        <w:rPr>
          <w:vertAlign w:val="subscript"/>
        </w:rPr>
        <w:t>31</w:t>
      </w:r>
      <w:r w:rsidRPr="00044D4D">
        <w:t xml:space="preserve"> (0.7)} in which  the element b has the combination of intuitionistic, fuzzy and neutrosophic degree of appurtenance with respect to the dominant attribute values and the other elements c and e also have a combination of degree of appurtenance. </w:t>
      </w:r>
    </w:p>
    <w:p w:rsidR="003E4A79" w:rsidRPr="00044D4D" w:rsidRDefault="003E4A79" w:rsidP="003E4A79">
      <w:pPr>
        <w:rPr>
          <w:b/>
          <w:bCs/>
        </w:rPr>
      </w:pPr>
      <w:r w:rsidRPr="00044D4D">
        <w:t>The union and intersection of combined Plithogenic numbers shall be computed after converting the combined degrees of appurtenance into a same degree of appurtenance using 2.1</w:t>
      </w:r>
      <w:proofErr w:type="gramStart"/>
      <w:r w:rsidRPr="00044D4D">
        <w:t>,2.2</w:t>
      </w:r>
      <w:proofErr w:type="gramEnd"/>
      <w:r w:rsidRPr="00044D4D">
        <w:t xml:space="preserve"> or 2.3</w:t>
      </w:r>
    </w:p>
    <w:p w:rsidR="003E4A79" w:rsidRPr="00044D4D" w:rsidRDefault="003E4A79" w:rsidP="003E4A79">
      <w:r w:rsidRPr="00044D4D">
        <w:t>2.1 Method I (Imprecision membership)</w:t>
      </w:r>
      <w:proofErr w:type="gramStart"/>
      <w:r w:rsidRPr="00044D4D">
        <w:t>:Any</w:t>
      </w:r>
      <w:proofErr w:type="gramEnd"/>
      <w:r w:rsidRPr="00044D4D">
        <w:t xml:space="preserve"> neutrosophic fuzzy set N</w:t>
      </w:r>
      <w:r w:rsidRPr="00044D4D">
        <w:rPr>
          <w:vertAlign w:val="subscript"/>
        </w:rPr>
        <w:t>A</w:t>
      </w:r>
      <w:r w:rsidRPr="00044D4D">
        <w:t xml:space="preserve"> = (</w:t>
      </w:r>
      <m:oMath>
        <m:sSub>
          <m:sSubPr>
            <m:ctrlPr>
              <w:rPr>
                <w:rFonts w:ascii="Cambria Math" w:hAnsi="Cambria Math"/>
                <w:i/>
              </w:rPr>
            </m:ctrlPr>
          </m:sSubPr>
          <m:e>
            <m:r>
              <w:rPr>
                <w:rFonts w:ascii="Cambria Math" w:hAnsi="Cambria Math"/>
              </w:rPr>
              <m:t>T</m:t>
            </m:r>
          </m:e>
          <m:sub>
            <m:r>
              <w:rPr>
                <w:rFonts w:ascii="Cambria Math" w:hAnsi="Cambria Math"/>
              </w:rPr>
              <m:t>A</m:t>
            </m:r>
          </m:sub>
        </m:sSub>
      </m:oMath>
      <w:r w:rsidRPr="00044D4D">
        <w:t xml:space="preserve">, </w:t>
      </w:r>
      <m:oMath>
        <m:sSub>
          <m:sSubPr>
            <m:ctrlPr>
              <w:rPr>
                <w:rFonts w:ascii="Cambria Math" w:hAnsi="Cambria Math"/>
                <w:i/>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A</m:t>
            </m:r>
          </m:sub>
        </m:sSub>
      </m:oMath>
      <w:r w:rsidRPr="00044D4D">
        <w:t xml:space="preserve">) including neutrosophic fuzzy values are transformed into intuitionistic fuzzy values or vague values as </w:t>
      </w:r>
      <w:r w:rsidRPr="00044D4D">
        <w:sym w:font="Symbol" w:char="F068"/>
      </w:r>
      <w:r w:rsidRPr="00044D4D">
        <w:t>(A) = (</w:t>
      </w:r>
      <m:oMath>
        <m:sSub>
          <m:sSubPr>
            <m:ctrlPr>
              <w:rPr>
                <w:rFonts w:ascii="Cambria Math" w:hAnsi="Cambria Math"/>
                <w:i/>
              </w:rPr>
            </m:ctrlPr>
          </m:sSubPr>
          <m:e>
            <m:r>
              <w:rPr>
                <w:rFonts w:ascii="Cambria Math" w:hAnsi="Cambria Math"/>
              </w:rPr>
              <m:t>T</m:t>
            </m:r>
          </m:e>
          <m:sub>
            <m:r>
              <w:rPr>
                <w:rFonts w:ascii="Cambria Math" w:hAnsi="Cambria Math"/>
              </w:rPr>
              <m:t>A</m:t>
            </m:r>
          </m:sub>
        </m:sSub>
      </m:oMath>
      <w:r w:rsidRPr="00044D4D">
        <w:t xml:space="preserve">, </w:t>
      </w:r>
      <m:oMath>
        <m:sSub>
          <m:sSubPr>
            <m:ctrlPr>
              <w:rPr>
                <w:rFonts w:ascii="Cambria Math" w:hAnsi="Cambria Math"/>
                <w:i/>
              </w:rPr>
            </m:ctrlPr>
          </m:sSubPr>
          <m:e>
            <m:r>
              <w:rPr>
                <w:rFonts w:ascii="Cambria Math" w:hAnsi="Cambria Math"/>
              </w:rPr>
              <m:t>f</m:t>
            </m:r>
          </m:e>
          <m:sub>
            <m:r>
              <w:rPr>
                <w:rFonts w:ascii="Cambria Math" w:hAnsi="Cambria Math"/>
              </w:rPr>
              <m:t>A</m:t>
            </m:r>
          </m:sub>
        </m:sSub>
      </m:oMath>
      <w:r w:rsidRPr="00044D4D">
        <w:t xml:space="preserve">) where </w:t>
      </w:r>
      <m:oMath>
        <m:sSub>
          <m:sSubPr>
            <m:ctrlPr>
              <w:rPr>
                <w:rFonts w:ascii="Cambria Math" w:hAnsi="Cambria Math"/>
                <w:i/>
              </w:rPr>
            </m:ctrlPr>
          </m:sSubPr>
          <m:e>
            <m:r>
              <w:rPr>
                <w:rFonts w:ascii="Cambria Math" w:hAnsi="Cambria Math"/>
              </w:rPr>
              <m:t>f</m:t>
            </m:r>
          </m:e>
          <m:sub>
            <m:r>
              <w:rPr>
                <w:rFonts w:ascii="Cambria Math" w:hAnsi="Cambria Math"/>
              </w:rPr>
              <m:t>A</m:t>
            </m:r>
          </m:sub>
        </m:sSub>
      </m:oMath>
      <w:r w:rsidRPr="00044D4D">
        <w:t xml:space="preserve"> is estimated the formula stated below which is called as Impression membership method.</w:t>
      </w:r>
      <w:r w:rsidR="00F83EF0">
        <w:t xml:space="preserve"> [35]</w:t>
      </w:r>
    </w:p>
    <w:p w:rsidR="003E4A79" w:rsidRPr="00044D4D" w:rsidRDefault="003C413B" w:rsidP="003E4A79">
      <m:oMath>
        <m:sSub>
          <m:sSubPr>
            <m:ctrlPr>
              <w:rPr>
                <w:rFonts w:ascii="Cambria Math" w:hAnsi="Cambria Math"/>
                <w:i/>
              </w:rPr>
            </m:ctrlPr>
          </m:sSubPr>
          <m:e>
            <m:r>
              <w:rPr>
                <w:rFonts w:ascii="Cambria Math" w:hAnsi="Cambria Math"/>
              </w:rPr>
              <m:t xml:space="preserve">                                 f</m:t>
            </m:r>
          </m:e>
          <m:sub>
            <m:r>
              <w:rPr>
                <w:rFonts w:ascii="Cambria Math" w:hAnsi="Cambria Math"/>
              </w:rPr>
              <m:t>A</m:t>
            </m:r>
          </m:sub>
        </m:sSub>
      </m:oMath>
      <w:r w:rsidR="003E4A79" w:rsidRPr="00044D4D">
        <w:t xml:space="preserve"> = </w:t>
      </w:r>
      <m:oMath>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e>
                    </m:d>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A</m:t>
                            </m:r>
                          </m:sub>
                        </m:sSub>
                      </m:e>
                    </m:d>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e>
                    </m:d>
                  </m:den>
                </m:f>
                <m:r>
                  <w:rPr>
                    <w:rFonts w:ascii="Cambria Math" w:hAnsi="Cambria Math"/>
                  </w:rPr>
                  <m:t xml:space="preserve">                   if </m:t>
                </m:r>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 xml:space="preserve">=0 </m:t>
                </m:r>
              </m:e>
              <m:e>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e>
                    </m:d>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A</m:t>
                            </m:r>
                          </m:sub>
                        </m:sSub>
                      </m:e>
                    </m:d>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e>
                    </m:d>
                  </m:den>
                </m:f>
                <m:r>
                  <w:rPr>
                    <w:rFonts w:ascii="Cambria Math" w:hAnsi="Cambria Math"/>
                  </w:rPr>
                  <m:t xml:space="preserve">                                 if  0&lt;</m:t>
                </m:r>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≤0.5</m:t>
                </m:r>
              </m:e>
              <m:e>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d>
                  <m:dPr>
                    <m:begChr m:val="["/>
                    <m:endChr m:val="]"/>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e>
                </m:d>
                <m:d>
                  <m:dPr>
                    <m:begChr m:val="["/>
                    <m:endChr m:val="]"/>
                    <m:ctrlPr>
                      <w:rPr>
                        <w:rFonts w:ascii="Cambria Math" w:hAnsi="Cambria Math"/>
                        <w:i/>
                      </w:rPr>
                    </m:ctrlPr>
                  </m:dPr>
                  <m:e>
                    <m:r>
                      <w:rPr>
                        <w:rFonts w:ascii="Cambria Math" w:hAnsi="Cambria Math"/>
                      </w:rPr>
                      <m:t>0.5+</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-0.5</m:t>
                        </m:r>
                      </m:num>
                      <m:den>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den>
                    </m:f>
                  </m:e>
                </m:d>
                <m:r>
                  <w:rPr>
                    <w:rFonts w:ascii="Cambria Math" w:hAnsi="Cambria Math"/>
                  </w:rPr>
                  <m:t xml:space="preserve">    if 0.5&lt;</m:t>
                </m:r>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 xml:space="preserve">≤1 </m:t>
                </m:r>
              </m:e>
            </m:eqArr>
          </m:e>
        </m:d>
      </m:oMath>
    </w:p>
    <w:p w:rsidR="003E4A79" w:rsidRPr="00044D4D" w:rsidRDefault="003E4A79" w:rsidP="003E4A79">
      <w:r w:rsidRPr="00044D4D">
        <w:t>2.2 Method II (</w:t>
      </w:r>
      <w:proofErr w:type="spellStart"/>
      <w:r w:rsidRPr="00044D4D">
        <w:t>Defuzzification</w:t>
      </w:r>
      <w:proofErr w:type="spellEnd"/>
      <w:r w:rsidRPr="00044D4D">
        <w:t>)</w:t>
      </w:r>
      <w:proofErr w:type="gramStart"/>
      <w:r w:rsidRPr="00044D4D">
        <w:t>:After</w:t>
      </w:r>
      <w:proofErr w:type="gramEnd"/>
      <w:r w:rsidRPr="00044D4D">
        <w:t xml:space="preserve"> Method I (Median membership), intuitionistic (vague)</w:t>
      </w:r>
    </w:p>
    <w:p w:rsidR="003E4A79" w:rsidRPr="00044D4D" w:rsidRDefault="003E4A79" w:rsidP="003E4A79">
      <w:proofErr w:type="gramStart"/>
      <w:r w:rsidRPr="00044D4D">
        <w:t>fuzzy</w:t>
      </w:r>
      <w:proofErr w:type="gramEnd"/>
      <w:r w:rsidRPr="00044D4D">
        <w:t xml:space="preserve"> values of the form </w:t>
      </w:r>
      <w:r w:rsidRPr="00044D4D">
        <w:sym w:font="Symbol" w:char="F068"/>
      </w:r>
      <w:r w:rsidRPr="00044D4D">
        <w:t>(A)= (</w:t>
      </w:r>
      <m:oMath>
        <m:sSub>
          <m:sSubPr>
            <m:ctrlPr>
              <w:rPr>
                <w:rFonts w:ascii="Cambria Math" w:hAnsi="Cambria Math"/>
                <w:i/>
              </w:rPr>
            </m:ctrlPr>
          </m:sSubPr>
          <m:e>
            <m:r>
              <w:rPr>
                <w:rFonts w:ascii="Cambria Math" w:hAnsi="Cambria Math"/>
              </w:rPr>
              <m:t>T</m:t>
            </m:r>
          </m:e>
          <m:sub>
            <m:r>
              <w:rPr>
                <w:rFonts w:ascii="Cambria Math" w:hAnsi="Cambria Math"/>
              </w:rPr>
              <m:t>A</m:t>
            </m:r>
          </m:sub>
        </m:sSub>
      </m:oMath>
      <w:r w:rsidRPr="00044D4D">
        <w:t xml:space="preserve">, </w:t>
      </w:r>
      <m:oMath>
        <m:sSub>
          <m:sSubPr>
            <m:ctrlPr>
              <w:rPr>
                <w:rFonts w:ascii="Cambria Math" w:hAnsi="Cambria Math"/>
                <w:i/>
              </w:rPr>
            </m:ctrlPr>
          </m:sSubPr>
          <m:e>
            <m:r>
              <w:rPr>
                <w:rFonts w:ascii="Cambria Math" w:hAnsi="Cambria Math"/>
              </w:rPr>
              <m:t>f</m:t>
            </m:r>
          </m:e>
          <m:sub>
            <m:r>
              <w:rPr>
                <w:rFonts w:ascii="Cambria Math" w:hAnsi="Cambria Math"/>
              </w:rPr>
              <m:t>A</m:t>
            </m:r>
          </m:sub>
        </m:sSub>
      </m:oMath>
      <w:r w:rsidRPr="00044D4D">
        <w:t>) are transformed into fuzzy set including fuzzy values</w:t>
      </w:r>
    </w:p>
    <w:p w:rsidR="003E4A79" w:rsidRPr="00044D4D" w:rsidRDefault="003E4A79" w:rsidP="003E4A79">
      <w:proofErr w:type="gramStart"/>
      <w:r w:rsidRPr="00044D4D">
        <w:t>as&lt;</w:t>
      </w:r>
      <w:proofErr w:type="gramEnd"/>
      <w:r w:rsidRPr="00044D4D">
        <w:t>Δ(A)&gt; = &lt;</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A</m:t>
                </m:r>
              </m:sub>
            </m:sSub>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A</m:t>
                    </m:r>
                  </m:sub>
                </m:sSub>
              </m:e>
            </m:d>
          </m:den>
        </m:f>
      </m:oMath>
      <w:r w:rsidRPr="00044D4D">
        <w:t xml:space="preserve">&gt;.    </w:t>
      </w:r>
      <w:r w:rsidR="00F83EF0">
        <w:t>[35]</w:t>
      </w:r>
    </w:p>
    <w:p w:rsidR="003E4A79" w:rsidRPr="00044D4D" w:rsidRDefault="003E4A79" w:rsidP="003E4A79">
      <w:r w:rsidRPr="00044D4D">
        <w:t>2.3 The score function of the intuitionistic set of the form</w:t>
      </w:r>
      <m:oMath>
        <m:sSub>
          <m:sSubPr>
            <m:ctrlPr>
              <w:rPr>
                <w:rFonts w:ascii="Cambria Math" w:hAnsi="Cambria Math"/>
                <w:i/>
              </w:rPr>
            </m:ctrlPr>
          </m:sSubPr>
          <m:e>
            <m:r>
              <w:rPr>
                <w:rFonts w:ascii="Cambria Math" w:hAnsi="Cambria Math"/>
              </w:rPr>
              <m:t>(μ</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ϑ</m:t>
            </m:r>
          </m:e>
          <m:sub>
            <m:r>
              <w:rPr>
                <w:rFonts w:ascii="Cambria Math" w:hAnsi="Cambria Math"/>
              </w:rPr>
              <m:t>A</m:t>
            </m:r>
          </m:sub>
        </m:sSub>
        <m:r>
          <w:rPr>
            <w:rFonts w:ascii="Cambria Math" w:hAnsi="Cambria Math"/>
          </w:rPr>
          <m:t>)</m:t>
        </m:r>
      </m:oMath>
      <w:r w:rsidRPr="00044D4D">
        <w:t xml:space="preserve"> is </w:t>
      </w:r>
      <m:oMath>
        <m:sSub>
          <m:sSubPr>
            <m:ctrlPr>
              <w:rPr>
                <w:rFonts w:ascii="Cambria Math" w:hAnsi="Cambria Math"/>
                <w:i/>
              </w:rPr>
            </m:ctrlPr>
          </m:sSubPr>
          <m:e>
            <m:r>
              <w:rPr>
                <w:rFonts w:ascii="Cambria Math" w:hAnsi="Cambria Math"/>
              </w:rPr>
              <m:t>μ</m:t>
            </m:r>
          </m:e>
          <m:sub>
            <m:r>
              <w:rPr>
                <w:rFonts w:ascii="Cambria Math" w:hAnsi="Cambria Math"/>
              </w:rPr>
              <m:t>A</m:t>
            </m:r>
          </m:sub>
        </m:sSub>
      </m:oMath>
      <w:r w:rsidRPr="00044D4D">
        <w:t>-</w:t>
      </w:r>
      <m:oMath>
        <m:sSub>
          <m:sSubPr>
            <m:ctrlPr>
              <w:rPr>
                <w:rFonts w:ascii="Cambria Math" w:hAnsi="Cambria Math"/>
                <w:i/>
              </w:rPr>
            </m:ctrlPr>
          </m:sSubPr>
          <m:e>
            <m:r>
              <w:rPr>
                <w:rFonts w:ascii="Cambria Math" w:hAnsi="Cambria Math"/>
              </w:rPr>
              <m:t>ϑ</m:t>
            </m:r>
          </m:e>
          <m:sub>
            <m:r>
              <w:rPr>
                <w:rFonts w:ascii="Cambria Math" w:hAnsi="Cambria Math"/>
              </w:rPr>
              <m:t>A</m:t>
            </m:r>
          </m:sub>
        </m:sSub>
      </m:oMath>
      <w:r w:rsidRPr="00044D4D">
        <w:t>.</w:t>
      </w:r>
      <w:r w:rsidR="00F83EF0">
        <w:t xml:space="preserve"> [35]</w:t>
      </w:r>
    </w:p>
    <w:p w:rsidR="003E4A79" w:rsidRPr="00044D4D" w:rsidRDefault="003E4A79" w:rsidP="003E4A79">
      <w:r w:rsidRPr="00044D4D">
        <w:t>Let P1 = {b (A</w:t>
      </w:r>
      <w:r w:rsidRPr="00044D4D">
        <w:rPr>
          <w:vertAlign w:val="subscript"/>
        </w:rPr>
        <w:t>11</w:t>
      </w:r>
      <w:r w:rsidRPr="00044D4D">
        <w:t>(0.7,0.2), A</w:t>
      </w:r>
      <w:r w:rsidRPr="00044D4D">
        <w:rPr>
          <w:vertAlign w:val="subscript"/>
        </w:rPr>
        <w:t>21</w:t>
      </w:r>
      <w:r w:rsidRPr="00044D4D">
        <w:t xml:space="preserve"> (0.8), A</w:t>
      </w:r>
      <w:r w:rsidRPr="00044D4D">
        <w:rPr>
          <w:vertAlign w:val="subscript"/>
        </w:rPr>
        <w:t>31</w:t>
      </w:r>
      <w:r w:rsidRPr="00044D4D">
        <w:t>(0.7,0.1,0.1)) , c (A</w:t>
      </w:r>
      <w:r w:rsidRPr="00044D4D">
        <w:rPr>
          <w:vertAlign w:val="subscript"/>
        </w:rPr>
        <w:t>11</w:t>
      </w:r>
      <w:r w:rsidRPr="00044D4D">
        <w:t xml:space="preserve"> (0.5), A</w:t>
      </w:r>
      <w:r w:rsidRPr="00044D4D">
        <w:rPr>
          <w:vertAlign w:val="subscript"/>
        </w:rPr>
        <w:t>21</w:t>
      </w:r>
      <w:r w:rsidRPr="00044D4D">
        <w:t>(0.7,0.2) , A</w:t>
      </w:r>
      <w:r w:rsidRPr="00044D4D">
        <w:rPr>
          <w:vertAlign w:val="subscript"/>
        </w:rPr>
        <w:t>31</w:t>
      </w:r>
      <w:r w:rsidRPr="00044D4D">
        <w:t xml:space="preserve"> (0.3)),e (A</w:t>
      </w:r>
      <w:r w:rsidRPr="00044D4D">
        <w:rPr>
          <w:vertAlign w:val="subscript"/>
        </w:rPr>
        <w:t>11</w:t>
      </w:r>
      <w:r w:rsidRPr="00044D4D">
        <w:t>(0.6,0.4,0.2), A</w:t>
      </w:r>
      <w:r w:rsidRPr="00044D4D">
        <w:rPr>
          <w:vertAlign w:val="subscript"/>
        </w:rPr>
        <w:t>21</w:t>
      </w:r>
      <w:r w:rsidRPr="00044D4D">
        <w:t>(0.5,0.2), A</w:t>
      </w:r>
      <w:r w:rsidRPr="00044D4D">
        <w:rPr>
          <w:vertAlign w:val="subscript"/>
        </w:rPr>
        <w:t>31</w:t>
      </w:r>
      <w:r w:rsidRPr="00044D4D">
        <w:t xml:space="preserve"> (0.7)} and  P2 = {b (A</w:t>
      </w:r>
      <w:r w:rsidRPr="00044D4D">
        <w:rPr>
          <w:vertAlign w:val="subscript"/>
        </w:rPr>
        <w:t>11</w:t>
      </w:r>
      <w:r w:rsidRPr="00044D4D">
        <w:t>(0.7), A</w:t>
      </w:r>
      <w:r w:rsidRPr="00044D4D">
        <w:rPr>
          <w:vertAlign w:val="subscript"/>
        </w:rPr>
        <w:t>21</w:t>
      </w:r>
      <w:r w:rsidRPr="00044D4D">
        <w:t>(0.5,0.2), A</w:t>
      </w:r>
      <w:r w:rsidRPr="00044D4D">
        <w:rPr>
          <w:vertAlign w:val="subscript"/>
        </w:rPr>
        <w:t>31</w:t>
      </w:r>
      <w:r w:rsidRPr="00044D4D">
        <w:t xml:space="preserve"> (0.6) ), c (A</w:t>
      </w:r>
      <w:r w:rsidRPr="00044D4D">
        <w:rPr>
          <w:vertAlign w:val="subscript"/>
        </w:rPr>
        <w:t>11</w:t>
      </w:r>
      <w:r w:rsidRPr="00044D4D">
        <w:t>(0.5,0.2), A</w:t>
      </w:r>
      <w:r w:rsidRPr="00044D4D">
        <w:rPr>
          <w:vertAlign w:val="subscript"/>
        </w:rPr>
        <w:t>21</w:t>
      </w:r>
      <w:r w:rsidRPr="00044D4D">
        <w:t xml:space="preserve"> (0.8), A</w:t>
      </w:r>
      <w:r w:rsidRPr="00044D4D">
        <w:rPr>
          <w:vertAlign w:val="subscript"/>
        </w:rPr>
        <w:t>31</w:t>
      </w:r>
      <w:r w:rsidRPr="00044D4D">
        <w:t xml:space="preserve"> (0.2)),e (A</w:t>
      </w:r>
      <w:r w:rsidRPr="00044D4D">
        <w:rPr>
          <w:vertAlign w:val="subscript"/>
        </w:rPr>
        <w:t>11</w:t>
      </w:r>
      <w:r w:rsidRPr="00044D4D">
        <w:t>(0.6,0.4), A</w:t>
      </w:r>
      <w:r w:rsidRPr="00044D4D">
        <w:rPr>
          <w:vertAlign w:val="subscript"/>
        </w:rPr>
        <w:t>21</w:t>
      </w:r>
      <w:r w:rsidRPr="00044D4D">
        <w:t>(0.5,0.2,0.1), A</w:t>
      </w:r>
      <w:r w:rsidRPr="00044D4D">
        <w:rPr>
          <w:vertAlign w:val="subscript"/>
        </w:rPr>
        <w:t>31</w:t>
      </w:r>
      <w:r w:rsidRPr="00044D4D">
        <w:t xml:space="preserve"> (0.5)} be two combined plithogenic number with different degrees of appurtenance and it can be converted to plithogenic number with same degree of appurtenance using the above methods I and II. The modified plithogenic numbers are </w:t>
      </w:r>
    </w:p>
    <w:p w:rsidR="003E4A79" w:rsidRPr="00044D4D" w:rsidRDefault="003C413B" w:rsidP="003E4A79">
      <m:oMath>
        <m:sSubSup>
          <m:sSubSupPr>
            <m:ctrlPr>
              <w:rPr>
                <w:rFonts w:ascii="Cambria Math" w:hAnsi="Cambria Math"/>
                <w:iCs/>
              </w:rPr>
            </m:ctrlPr>
          </m:sSubSupPr>
          <m:e>
            <m:r>
              <m:rPr>
                <m:sty m:val="p"/>
              </m:rPr>
              <w:rPr>
                <w:rFonts w:ascii="Cambria Math" w:hAnsi="Cambria Math"/>
              </w:rPr>
              <m:t>P</m:t>
            </m:r>
          </m:e>
          <m:sub>
            <m:r>
              <m:rPr>
                <m:sty m:val="p"/>
              </m:rPr>
              <w:rPr>
                <w:rFonts w:ascii="Cambria Math" w:hAnsi="Cambria Math"/>
              </w:rPr>
              <m:t>1</m:t>
            </m:r>
          </m:sub>
          <m:sup>
            <m:r>
              <m:rPr>
                <m:sty m:val="p"/>
              </m:rPr>
              <w:rPr>
                <w:rFonts w:ascii="Cambria Math" w:hAnsi="Cambria Math"/>
              </w:rPr>
              <m:t>'</m:t>
            </m:r>
          </m:sup>
        </m:sSubSup>
      </m:oMath>
      <w:r w:rsidR="003E4A79" w:rsidRPr="00044D4D">
        <w:t>= {b (A</w:t>
      </w:r>
      <w:r w:rsidR="003E4A79" w:rsidRPr="00044D4D">
        <w:rPr>
          <w:vertAlign w:val="subscript"/>
        </w:rPr>
        <w:t>11</w:t>
      </w:r>
      <w:r w:rsidR="003E4A79" w:rsidRPr="00044D4D">
        <w:t>(0.5), A</w:t>
      </w:r>
      <w:r w:rsidR="003E4A79" w:rsidRPr="00044D4D">
        <w:rPr>
          <w:vertAlign w:val="subscript"/>
        </w:rPr>
        <w:t>21</w:t>
      </w:r>
      <w:r w:rsidR="003E4A79" w:rsidRPr="00044D4D">
        <w:t xml:space="preserve"> (0.8), A</w:t>
      </w:r>
      <w:r w:rsidR="003E4A79" w:rsidRPr="00044D4D">
        <w:rPr>
          <w:vertAlign w:val="subscript"/>
        </w:rPr>
        <w:t>31</w:t>
      </w:r>
      <w:r w:rsidR="003E4A79" w:rsidRPr="00044D4D">
        <w:t xml:space="preserve"> (0.58)), c (A</w:t>
      </w:r>
      <w:r w:rsidR="003E4A79" w:rsidRPr="00044D4D">
        <w:rPr>
          <w:vertAlign w:val="subscript"/>
        </w:rPr>
        <w:t>11</w:t>
      </w:r>
      <w:r w:rsidR="003E4A79" w:rsidRPr="00044D4D">
        <w:t>(0.5), A</w:t>
      </w:r>
      <w:r w:rsidR="003E4A79" w:rsidRPr="00044D4D">
        <w:rPr>
          <w:vertAlign w:val="subscript"/>
        </w:rPr>
        <w:t>21</w:t>
      </w:r>
      <w:r w:rsidR="003E4A79" w:rsidRPr="00044D4D">
        <w:t xml:space="preserve"> (0.5), A</w:t>
      </w:r>
      <w:r w:rsidR="003E4A79" w:rsidRPr="00044D4D">
        <w:rPr>
          <w:vertAlign w:val="subscript"/>
        </w:rPr>
        <w:t>31</w:t>
      </w:r>
      <w:r w:rsidR="003E4A79" w:rsidRPr="00044D4D">
        <w:t xml:space="preserve"> (0.3)),e (A</w:t>
      </w:r>
      <w:r w:rsidR="003E4A79" w:rsidRPr="00044D4D">
        <w:rPr>
          <w:vertAlign w:val="subscript"/>
        </w:rPr>
        <w:t>11</w:t>
      </w:r>
      <w:r w:rsidR="003E4A79" w:rsidRPr="00044D4D">
        <w:t>(0.64), A</w:t>
      </w:r>
      <w:r w:rsidR="003E4A79" w:rsidRPr="00044D4D">
        <w:rPr>
          <w:vertAlign w:val="subscript"/>
        </w:rPr>
        <w:t>21</w:t>
      </w:r>
      <w:r w:rsidR="003E4A79" w:rsidRPr="00044D4D">
        <w:t xml:space="preserve"> (0.3), A</w:t>
      </w:r>
      <w:r w:rsidR="003E4A79" w:rsidRPr="00044D4D">
        <w:rPr>
          <w:vertAlign w:val="subscript"/>
        </w:rPr>
        <w:t>31</w:t>
      </w:r>
      <w:r w:rsidR="003E4A79" w:rsidRPr="00044D4D">
        <w:t xml:space="preserve"> (0.7))} and  </w:t>
      </w:r>
      <m:oMath>
        <m:sSubSup>
          <m:sSubSupPr>
            <m:ctrlPr>
              <w:rPr>
                <w:rFonts w:ascii="Cambria Math" w:hAnsi="Cambria Math"/>
                <w:iCs/>
              </w:rPr>
            </m:ctrlPr>
          </m:sSubSupPr>
          <m:e>
            <m:r>
              <m:rPr>
                <m:sty m:val="p"/>
              </m:rPr>
              <w:rPr>
                <w:rFonts w:ascii="Cambria Math" w:hAnsi="Cambria Math"/>
              </w:rPr>
              <m:t>P</m:t>
            </m:r>
          </m:e>
          <m:sub>
            <m:r>
              <m:rPr>
                <m:sty m:val="p"/>
              </m:rPr>
              <w:rPr>
                <w:rFonts w:ascii="Cambria Math" w:hAnsi="Cambria Math"/>
              </w:rPr>
              <m:t>2</m:t>
            </m:r>
          </m:sub>
          <m:sup>
            <m:r>
              <m:rPr>
                <m:sty m:val="p"/>
              </m:rPr>
              <w:rPr>
                <w:rFonts w:ascii="Cambria Math" w:hAnsi="Cambria Math"/>
              </w:rPr>
              <m:t>'</m:t>
            </m:r>
          </m:sup>
        </m:sSubSup>
      </m:oMath>
      <w:r w:rsidR="003E4A79" w:rsidRPr="00044D4D">
        <w:t xml:space="preserve"> = {b (A</w:t>
      </w:r>
      <w:r w:rsidR="003E4A79" w:rsidRPr="00044D4D">
        <w:rPr>
          <w:vertAlign w:val="subscript"/>
        </w:rPr>
        <w:t>11</w:t>
      </w:r>
      <w:r w:rsidR="003E4A79" w:rsidRPr="00044D4D">
        <w:t>(0.7), A</w:t>
      </w:r>
      <w:r w:rsidR="003E4A79" w:rsidRPr="00044D4D">
        <w:rPr>
          <w:vertAlign w:val="subscript"/>
        </w:rPr>
        <w:t>21</w:t>
      </w:r>
      <w:r w:rsidR="003E4A79" w:rsidRPr="00044D4D">
        <w:t xml:space="preserve"> (0.3), A</w:t>
      </w:r>
      <w:r w:rsidR="003E4A79" w:rsidRPr="00044D4D">
        <w:rPr>
          <w:vertAlign w:val="subscript"/>
        </w:rPr>
        <w:t>31</w:t>
      </w:r>
      <w:r w:rsidR="003E4A79" w:rsidRPr="00044D4D">
        <w:t xml:space="preserve"> (0.6)), c (A</w:t>
      </w:r>
      <w:r w:rsidR="003E4A79" w:rsidRPr="00044D4D">
        <w:rPr>
          <w:vertAlign w:val="subscript"/>
        </w:rPr>
        <w:t>11</w:t>
      </w:r>
      <w:r w:rsidR="003E4A79" w:rsidRPr="00044D4D">
        <w:t>(0.3), A</w:t>
      </w:r>
      <w:r w:rsidR="003E4A79" w:rsidRPr="00044D4D">
        <w:rPr>
          <w:vertAlign w:val="subscript"/>
        </w:rPr>
        <w:t>21</w:t>
      </w:r>
      <w:r w:rsidR="003E4A79" w:rsidRPr="00044D4D">
        <w:t xml:space="preserve"> (0.8) , A</w:t>
      </w:r>
      <w:r w:rsidR="003E4A79" w:rsidRPr="00044D4D">
        <w:rPr>
          <w:vertAlign w:val="subscript"/>
        </w:rPr>
        <w:t>31</w:t>
      </w:r>
      <w:r w:rsidR="003E4A79" w:rsidRPr="00044D4D">
        <w:t xml:space="preserve"> (0.2)),e (A</w:t>
      </w:r>
      <w:r w:rsidR="003E4A79" w:rsidRPr="00044D4D">
        <w:rPr>
          <w:vertAlign w:val="subscript"/>
        </w:rPr>
        <w:t>11</w:t>
      </w:r>
      <w:r w:rsidR="003E4A79" w:rsidRPr="00044D4D">
        <w:t xml:space="preserve"> (0.2), A</w:t>
      </w:r>
      <w:r w:rsidR="003E4A79" w:rsidRPr="00044D4D">
        <w:rPr>
          <w:vertAlign w:val="subscript"/>
        </w:rPr>
        <w:t>21</w:t>
      </w:r>
      <w:r w:rsidR="003E4A79" w:rsidRPr="00044D4D">
        <w:t xml:space="preserve"> (0.6), A</w:t>
      </w:r>
      <w:r w:rsidR="003E4A79" w:rsidRPr="00044D4D">
        <w:rPr>
          <w:vertAlign w:val="subscript"/>
        </w:rPr>
        <w:t>31</w:t>
      </w:r>
      <w:r w:rsidR="003E4A79" w:rsidRPr="00044D4D">
        <w:t xml:space="preserve"> (0.5)}</w:t>
      </w:r>
    </w:p>
    <w:p w:rsidR="003E4A79" w:rsidRPr="00044D4D" w:rsidRDefault="003C413B" w:rsidP="003E4A79">
      <m:oMath>
        <m:sSubSup>
          <m:sSubSupPr>
            <m:ctrlPr>
              <w:rPr>
                <w:rFonts w:ascii="Cambria Math" w:hAnsi="Cambria Math"/>
                <w:iCs/>
              </w:rPr>
            </m:ctrlPr>
          </m:sSubSupPr>
          <m:e>
            <m:r>
              <m:rPr>
                <m:sty m:val="p"/>
              </m:rPr>
              <w:rPr>
                <w:rFonts w:ascii="Cambria Math" w:hAnsi="Cambria Math"/>
              </w:rPr>
              <m:t>P</m:t>
            </m:r>
          </m:e>
          <m:sub>
            <m:r>
              <m:rPr>
                <m:sty m:val="p"/>
              </m:rPr>
              <w:rPr>
                <w:rFonts w:ascii="Cambria Math" w:hAnsi="Cambria Math"/>
              </w:rPr>
              <m:t>1</m:t>
            </m:r>
          </m:sub>
          <m:sup>
            <m:r>
              <m:rPr>
                <m:sty m:val="p"/>
              </m:rPr>
              <w:rPr>
                <w:rFonts w:ascii="Cambria Math" w:hAnsi="Cambria Math"/>
              </w:rPr>
              <m:t>'</m:t>
            </m:r>
          </m:sup>
        </m:sSubSup>
        <m:r>
          <w:rPr>
            <w:rFonts w:ascii="Cambria Math" w:hAnsi="Cambria Math"/>
          </w:rPr>
          <m:t>∪</m:t>
        </m:r>
        <m:sSubSup>
          <m:sSubSupPr>
            <m:ctrlPr>
              <w:rPr>
                <w:rFonts w:ascii="Cambria Math" w:hAnsi="Cambria Math"/>
                <w:iCs/>
              </w:rPr>
            </m:ctrlPr>
          </m:sSubSupPr>
          <m:e>
            <m:r>
              <m:rPr>
                <m:sty m:val="p"/>
              </m:rPr>
              <w:rPr>
                <w:rFonts w:ascii="Cambria Math" w:hAnsi="Cambria Math"/>
              </w:rPr>
              <m:t>P</m:t>
            </m:r>
          </m:e>
          <m:sub>
            <m:r>
              <m:rPr>
                <m:sty m:val="p"/>
              </m:rPr>
              <w:rPr>
                <w:rFonts w:ascii="Cambria Math" w:hAnsi="Cambria Math"/>
              </w:rPr>
              <m:t>2</m:t>
            </m:r>
          </m:sub>
          <m:sup>
            <m:r>
              <m:rPr>
                <m:sty m:val="p"/>
              </m:rPr>
              <w:rPr>
                <w:rFonts w:ascii="Cambria Math" w:hAnsi="Cambria Math"/>
              </w:rPr>
              <m:t>'</m:t>
            </m:r>
          </m:sup>
        </m:sSubSup>
      </m:oMath>
      <w:r w:rsidR="003E4A79" w:rsidRPr="00044D4D">
        <w:rPr>
          <w:iCs/>
        </w:rPr>
        <w:t xml:space="preserve"> = </w:t>
      </w:r>
      <w:r w:rsidR="003E4A79" w:rsidRPr="00044D4D">
        <w:t>{b (A</w:t>
      </w:r>
      <w:r w:rsidR="003E4A79" w:rsidRPr="00044D4D">
        <w:rPr>
          <w:vertAlign w:val="subscript"/>
        </w:rPr>
        <w:t>11</w:t>
      </w:r>
      <w:r w:rsidR="003E4A79" w:rsidRPr="00044D4D">
        <w:t xml:space="preserve"> (0.7), A</w:t>
      </w:r>
      <w:r w:rsidR="003E4A79" w:rsidRPr="00044D4D">
        <w:rPr>
          <w:vertAlign w:val="subscript"/>
        </w:rPr>
        <w:t>21</w:t>
      </w:r>
      <w:r w:rsidR="003E4A79" w:rsidRPr="00044D4D">
        <w:t xml:space="preserve"> (0.8), A</w:t>
      </w:r>
      <w:r w:rsidR="003E4A79" w:rsidRPr="00044D4D">
        <w:rPr>
          <w:vertAlign w:val="subscript"/>
        </w:rPr>
        <w:t>31</w:t>
      </w:r>
      <w:r w:rsidR="003E4A79" w:rsidRPr="00044D4D">
        <w:t xml:space="preserve"> (0.6)), c (A</w:t>
      </w:r>
      <w:r w:rsidR="003E4A79" w:rsidRPr="00044D4D">
        <w:rPr>
          <w:vertAlign w:val="subscript"/>
        </w:rPr>
        <w:t>11</w:t>
      </w:r>
      <w:r w:rsidR="003E4A79" w:rsidRPr="00044D4D">
        <w:t xml:space="preserve"> (0.5), A</w:t>
      </w:r>
      <w:r w:rsidR="003E4A79" w:rsidRPr="00044D4D">
        <w:rPr>
          <w:vertAlign w:val="subscript"/>
        </w:rPr>
        <w:t>21</w:t>
      </w:r>
      <w:r w:rsidR="003E4A79" w:rsidRPr="00044D4D">
        <w:t xml:space="preserve"> (0.8</w:t>
      </w:r>
      <w:proofErr w:type="gramStart"/>
      <w:r w:rsidR="003E4A79" w:rsidRPr="00044D4D">
        <w:t>) ,</w:t>
      </w:r>
      <w:proofErr w:type="gramEnd"/>
      <w:r w:rsidR="003E4A79" w:rsidRPr="00044D4D">
        <w:t xml:space="preserve"> A</w:t>
      </w:r>
      <w:r w:rsidR="003E4A79" w:rsidRPr="00044D4D">
        <w:rPr>
          <w:vertAlign w:val="subscript"/>
        </w:rPr>
        <w:t>31</w:t>
      </w:r>
      <w:r w:rsidR="003E4A79" w:rsidRPr="00044D4D">
        <w:t xml:space="preserve"> (0.3)),e (A</w:t>
      </w:r>
      <w:r w:rsidR="003E4A79" w:rsidRPr="00044D4D">
        <w:rPr>
          <w:vertAlign w:val="subscript"/>
        </w:rPr>
        <w:t>11</w:t>
      </w:r>
      <w:r w:rsidR="003E4A79" w:rsidRPr="00044D4D">
        <w:t xml:space="preserve"> (0.64), A</w:t>
      </w:r>
      <w:r w:rsidR="003E4A79" w:rsidRPr="00044D4D">
        <w:rPr>
          <w:vertAlign w:val="subscript"/>
        </w:rPr>
        <w:t>21</w:t>
      </w:r>
      <w:r w:rsidR="003E4A79" w:rsidRPr="00044D4D">
        <w:t xml:space="preserve"> (0.6), A</w:t>
      </w:r>
      <w:r w:rsidR="003E4A79" w:rsidRPr="00044D4D">
        <w:rPr>
          <w:vertAlign w:val="subscript"/>
        </w:rPr>
        <w:t>31</w:t>
      </w:r>
      <w:r w:rsidR="003E4A79" w:rsidRPr="00044D4D">
        <w:t xml:space="preserve"> (0.7)}</w:t>
      </w:r>
    </w:p>
    <w:p w:rsidR="003E4A79" w:rsidRPr="00044D4D" w:rsidRDefault="003C413B" w:rsidP="003E4A79">
      <m:oMath>
        <m:sSubSup>
          <m:sSubSupPr>
            <m:ctrlPr>
              <w:rPr>
                <w:rFonts w:ascii="Cambria Math" w:hAnsi="Cambria Math"/>
                <w:iCs/>
              </w:rPr>
            </m:ctrlPr>
          </m:sSubSupPr>
          <m:e>
            <m:r>
              <m:rPr>
                <m:sty m:val="p"/>
              </m:rPr>
              <w:rPr>
                <w:rFonts w:ascii="Cambria Math" w:hAnsi="Cambria Math"/>
              </w:rPr>
              <m:t>P</m:t>
            </m:r>
          </m:e>
          <m:sub>
            <m:r>
              <m:rPr>
                <m:sty m:val="p"/>
              </m:rPr>
              <w:rPr>
                <w:rFonts w:ascii="Cambria Math" w:hAnsi="Cambria Math"/>
              </w:rPr>
              <m:t>1</m:t>
            </m:r>
          </m:sub>
          <m:sup>
            <m:r>
              <m:rPr>
                <m:sty m:val="p"/>
              </m:rPr>
              <w:rPr>
                <w:rFonts w:ascii="Cambria Math" w:hAnsi="Cambria Math"/>
              </w:rPr>
              <m:t>'</m:t>
            </m:r>
          </m:sup>
        </m:sSubSup>
        <m:r>
          <w:rPr>
            <w:rFonts w:ascii="Cambria Math" w:hAnsi="Cambria Math"/>
          </w:rPr>
          <m:t>∩</m:t>
        </m:r>
        <m:sSubSup>
          <m:sSubSupPr>
            <m:ctrlPr>
              <w:rPr>
                <w:rFonts w:ascii="Cambria Math" w:hAnsi="Cambria Math"/>
                <w:iCs/>
              </w:rPr>
            </m:ctrlPr>
          </m:sSubSupPr>
          <m:e>
            <m:r>
              <m:rPr>
                <m:sty m:val="p"/>
              </m:rPr>
              <w:rPr>
                <w:rFonts w:ascii="Cambria Math" w:hAnsi="Cambria Math"/>
              </w:rPr>
              <m:t>P</m:t>
            </m:r>
          </m:e>
          <m:sub>
            <m:r>
              <m:rPr>
                <m:sty m:val="p"/>
              </m:rPr>
              <w:rPr>
                <w:rFonts w:ascii="Cambria Math" w:hAnsi="Cambria Math"/>
              </w:rPr>
              <m:t>2</m:t>
            </m:r>
          </m:sub>
          <m:sup>
            <m:r>
              <m:rPr>
                <m:sty m:val="p"/>
              </m:rPr>
              <w:rPr>
                <w:rFonts w:ascii="Cambria Math" w:hAnsi="Cambria Math"/>
              </w:rPr>
              <m:t>'</m:t>
            </m:r>
          </m:sup>
        </m:sSubSup>
      </m:oMath>
      <w:r w:rsidR="003E4A79" w:rsidRPr="00044D4D">
        <w:rPr>
          <w:iCs/>
        </w:rPr>
        <w:t xml:space="preserve">= </w:t>
      </w:r>
      <w:r w:rsidR="003E4A79" w:rsidRPr="00044D4D">
        <w:t>{b (A</w:t>
      </w:r>
      <w:r w:rsidR="003E4A79" w:rsidRPr="00044D4D">
        <w:rPr>
          <w:vertAlign w:val="subscript"/>
        </w:rPr>
        <w:t>11</w:t>
      </w:r>
      <w:r w:rsidR="003E4A79" w:rsidRPr="00044D4D">
        <w:t xml:space="preserve"> (0.5), A</w:t>
      </w:r>
      <w:r w:rsidR="003E4A79" w:rsidRPr="00044D4D">
        <w:rPr>
          <w:vertAlign w:val="subscript"/>
        </w:rPr>
        <w:t>21</w:t>
      </w:r>
      <w:r w:rsidR="003E4A79" w:rsidRPr="00044D4D">
        <w:t xml:space="preserve"> (0.3), A</w:t>
      </w:r>
      <w:r w:rsidR="003E4A79" w:rsidRPr="00044D4D">
        <w:rPr>
          <w:vertAlign w:val="subscript"/>
        </w:rPr>
        <w:t>31</w:t>
      </w:r>
      <w:r w:rsidR="003E4A79" w:rsidRPr="00044D4D">
        <w:t xml:space="preserve"> (0.58)), c (A</w:t>
      </w:r>
      <w:r w:rsidR="003E4A79" w:rsidRPr="00044D4D">
        <w:rPr>
          <w:vertAlign w:val="subscript"/>
        </w:rPr>
        <w:t>11</w:t>
      </w:r>
      <w:r w:rsidR="003E4A79" w:rsidRPr="00044D4D">
        <w:t xml:space="preserve"> (0.3), A</w:t>
      </w:r>
      <w:r w:rsidR="003E4A79" w:rsidRPr="00044D4D">
        <w:rPr>
          <w:vertAlign w:val="subscript"/>
        </w:rPr>
        <w:t>21</w:t>
      </w:r>
      <w:r w:rsidR="003E4A79" w:rsidRPr="00044D4D">
        <w:t xml:space="preserve"> (0.5</w:t>
      </w:r>
      <w:proofErr w:type="gramStart"/>
      <w:r w:rsidR="003E4A79" w:rsidRPr="00044D4D">
        <w:t>) ,</w:t>
      </w:r>
      <w:proofErr w:type="gramEnd"/>
      <w:r w:rsidR="003E4A79" w:rsidRPr="00044D4D">
        <w:t xml:space="preserve"> A</w:t>
      </w:r>
      <w:r w:rsidR="003E4A79" w:rsidRPr="00044D4D">
        <w:rPr>
          <w:vertAlign w:val="subscript"/>
        </w:rPr>
        <w:t>31</w:t>
      </w:r>
      <w:r w:rsidR="003E4A79" w:rsidRPr="00044D4D">
        <w:t xml:space="preserve"> (0.2)),e (A</w:t>
      </w:r>
      <w:r w:rsidR="003E4A79" w:rsidRPr="00044D4D">
        <w:rPr>
          <w:vertAlign w:val="subscript"/>
        </w:rPr>
        <w:t>11</w:t>
      </w:r>
      <w:r w:rsidR="003E4A79" w:rsidRPr="00044D4D">
        <w:t xml:space="preserve"> (0.2), A</w:t>
      </w:r>
      <w:r w:rsidR="003E4A79" w:rsidRPr="00044D4D">
        <w:rPr>
          <w:vertAlign w:val="subscript"/>
        </w:rPr>
        <w:t>21</w:t>
      </w:r>
      <w:r w:rsidR="003E4A79" w:rsidRPr="00044D4D">
        <w:t xml:space="preserve"> (0.6), A</w:t>
      </w:r>
      <w:r w:rsidR="003E4A79" w:rsidRPr="00044D4D">
        <w:rPr>
          <w:vertAlign w:val="subscript"/>
        </w:rPr>
        <w:t>31</w:t>
      </w:r>
      <w:r w:rsidR="003E4A79" w:rsidRPr="00044D4D">
        <w:t xml:space="preserve"> (0.5)}</w:t>
      </w:r>
    </w:p>
    <w:p w:rsidR="003E4A79" w:rsidRPr="004926AD" w:rsidRDefault="003E4A79" w:rsidP="003E4A79">
      <w:pPr>
        <w:rPr>
          <w:b/>
          <w:bCs/>
          <w:sz w:val="24"/>
        </w:rPr>
      </w:pPr>
      <w:r w:rsidRPr="004926AD">
        <w:rPr>
          <w:b/>
          <w:bCs/>
          <w:sz w:val="24"/>
        </w:rPr>
        <w:lastRenderedPageBreak/>
        <w:t>3. Plithogenic Sociogram</w:t>
      </w:r>
    </w:p>
    <w:p w:rsidR="003E4A79" w:rsidRPr="00044D4D" w:rsidRDefault="003E4A79" w:rsidP="003E4A79">
      <w:r w:rsidRPr="00044D4D">
        <w:t xml:space="preserve">In this section, the concept of Plithogenic sociogram is discussed with a simple illustration based on the conceptualization of Neutrosophic sociogram developed by Smarandache. A group of members are given a questionnaire to give their choices of preference in partaking as a team with other members based on certain attributives. </w:t>
      </w:r>
    </w:p>
    <w:p w:rsidR="003E4A79" w:rsidRPr="00044D4D" w:rsidRDefault="003E4A79" w:rsidP="003E4A79">
      <w:r w:rsidRPr="00044D4D">
        <w:t>Let S = {s</w:t>
      </w:r>
      <w:r w:rsidRPr="00044D4D">
        <w:rPr>
          <w:vertAlign w:val="subscript"/>
        </w:rPr>
        <w:t>1</w:t>
      </w:r>
      <w:proofErr w:type="gramStart"/>
      <w:r w:rsidRPr="00044D4D">
        <w:t>,s</w:t>
      </w:r>
      <w:r w:rsidRPr="00044D4D">
        <w:rPr>
          <w:vertAlign w:val="subscript"/>
        </w:rPr>
        <w:t>2</w:t>
      </w:r>
      <w:r w:rsidRPr="00044D4D">
        <w:t>,s</w:t>
      </w:r>
      <w:r w:rsidRPr="00044D4D">
        <w:rPr>
          <w:vertAlign w:val="subscript"/>
        </w:rPr>
        <w:t>3</w:t>
      </w:r>
      <w:r w:rsidRPr="00044D4D">
        <w:t>,s</w:t>
      </w:r>
      <w:r w:rsidRPr="00044D4D">
        <w:rPr>
          <w:vertAlign w:val="subscript"/>
        </w:rPr>
        <w:t>4</w:t>
      </w:r>
      <w:r w:rsidRPr="00044D4D">
        <w:t>,s</w:t>
      </w:r>
      <w:r w:rsidRPr="00044D4D">
        <w:rPr>
          <w:vertAlign w:val="subscript"/>
        </w:rPr>
        <w:t>5</w:t>
      </w:r>
      <w:proofErr w:type="gramEnd"/>
      <w:r w:rsidRPr="00044D4D">
        <w:t xml:space="preserve">} be the members interviewed with the following questions. The members are asked to give their preferential choices of teaming with respect to the attributes. </w:t>
      </w:r>
    </w:p>
    <w:p w:rsidR="003E4A79" w:rsidRPr="00044D4D" w:rsidRDefault="003E4A79" w:rsidP="003E4A79">
      <w:r w:rsidRPr="00044D4D">
        <w:t>Write your friends with whom you want to work as a team with respect to their</w:t>
      </w:r>
    </w:p>
    <w:p w:rsidR="003E4A79" w:rsidRPr="00044D4D" w:rsidRDefault="003E4A79" w:rsidP="00534B7B">
      <w:pPr>
        <w:spacing w:before="0" w:beforeAutospacing="0" w:after="0" w:afterAutospacing="0"/>
      </w:pPr>
      <w:r w:rsidRPr="00044D4D">
        <w:t>Q</w:t>
      </w:r>
      <w:r w:rsidRPr="00044D4D">
        <w:rPr>
          <w:vertAlign w:val="subscript"/>
        </w:rPr>
        <w:t>1</w:t>
      </w:r>
      <w:r w:rsidRPr="00044D4D">
        <w:t>: Degree of compatibility</w:t>
      </w:r>
    </w:p>
    <w:p w:rsidR="003E4A79" w:rsidRPr="00044D4D" w:rsidRDefault="003E4A79" w:rsidP="00534B7B">
      <w:pPr>
        <w:spacing w:before="0" w:beforeAutospacing="0" w:after="0" w:afterAutospacing="0"/>
      </w:pPr>
      <w:r w:rsidRPr="00044D4D">
        <w:t>Q</w:t>
      </w:r>
      <w:r w:rsidRPr="00044D4D">
        <w:rPr>
          <w:vertAlign w:val="subscript"/>
        </w:rPr>
        <w:t>2</w:t>
      </w:r>
      <w:r w:rsidRPr="00044D4D">
        <w:t>: Optimistic approaches</w:t>
      </w:r>
    </w:p>
    <w:p w:rsidR="003E4A79" w:rsidRPr="00044D4D" w:rsidRDefault="003E4A79" w:rsidP="00534B7B">
      <w:pPr>
        <w:spacing w:before="0" w:beforeAutospacing="0" w:after="0" w:afterAutospacing="0"/>
      </w:pPr>
      <w:r w:rsidRPr="00044D4D">
        <w:t>Q</w:t>
      </w:r>
      <w:r w:rsidRPr="00044D4D">
        <w:rPr>
          <w:vertAlign w:val="subscript"/>
        </w:rPr>
        <w:t>3</w:t>
      </w:r>
      <w:r w:rsidRPr="00044D4D">
        <w:t xml:space="preserve">: Disciplinary Knowledge </w:t>
      </w:r>
    </w:p>
    <w:p w:rsidR="003E4A79" w:rsidRPr="00044D4D" w:rsidRDefault="003E4A79" w:rsidP="00534B7B">
      <w:pPr>
        <w:spacing w:before="0" w:beforeAutospacing="0" w:after="0" w:afterAutospacing="0"/>
      </w:pPr>
      <w:r w:rsidRPr="00044D4D">
        <w:t>These questions are focusing on the attributive preferential choice making.</w:t>
      </w:r>
    </w:p>
    <w:p w:rsidR="003E4A79" w:rsidRPr="00044D4D" w:rsidRDefault="003E4A79" w:rsidP="003E4A79">
      <w:r w:rsidRPr="00044D4D">
        <w:t>The attributes are the degree of compatibility, optimistic approach and disciplinary knowledge. The attribute values of the attributes are as follows</w:t>
      </w:r>
    </w:p>
    <w:p w:rsidR="003E4A79" w:rsidRPr="00044D4D" w:rsidRDefault="003E4A79" w:rsidP="003E4A79">
      <w:r w:rsidRPr="00044D4D">
        <w:t>Degree of compatibility = {low (Q</w:t>
      </w:r>
      <w:r w:rsidRPr="00044D4D">
        <w:rPr>
          <w:vertAlign w:val="subscript"/>
        </w:rPr>
        <w:t>11</w:t>
      </w:r>
      <w:r w:rsidRPr="00044D4D">
        <w:t>), moderate (Q</w:t>
      </w:r>
      <w:r w:rsidRPr="00044D4D">
        <w:rPr>
          <w:vertAlign w:val="subscript"/>
        </w:rPr>
        <w:t>12</w:t>
      </w:r>
      <w:r w:rsidRPr="00044D4D">
        <w:t xml:space="preserve">), </w:t>
      </w:r>
      <w:r w:rsidRPr="00044D4D">
        <w:rPr>
          <w:b/>
          <w:bCs/>
        </w:rPr>
        <w:t>high (Q</w:t>
      </w:r>
      <w:r w:rsidRPr="00044D4D">
        <w:rPr>
          <w:b/>
          <w:bCs/>
          <w:vertAlign w:val="subscript"/>
        </w:rPr>
        <w:t>13</w:t>
      </w:r>
      <w:r w:rsidRPr="00044D4D">
        <w:rPr>
          <w:b/>
          <w:bCs/>
        </w:rPr>
        <w:t>)</w:t>
      </w:r>
      <w:r w:rsidRPr="00044D4D">
        <w:t>}</w:t>
      </w:r>
    </w:p>
    <w:p w:rsidR="003E4A79" w:rsidRPr="00044D4D" w:rsidRDefault="003E4A79" w:rsidP="003E4A79">
      <w:r w:rsidRPr="00044D4D">
        <w:t>Optimistic Approach = {</w:t>
      </w:r>
      <w:r w:rsidRPr="00044D4D">
        <w:rPr>
          <w:b/>
          <w:bCs/>
        </w:rPr>
        <w:t>Dispositional (Q</w:t>
      </w:r>
      <w:r w:rsidRPr="00044D4D">
        <w:rPr>
          <w:b/>
          <w:bCs/>
          <w:vertAlign w:val="subscript"/>
        </w:rPr>
        <w:t>21</w:t>
      </w:r>
      <w:r w:rsidRPr="00044D4D">
        <w:rPr>
          <w:b/>
          <w:bCs/>
        </w:rPr>
        <w:t>)</w:t>
      </w:r>
      <w:r w:rsidRPr="00044D4D">
        <w:t>, Unrealistic (Q</w:t>
      </w:r>
      <w:r w:rsidRPr="00044D4D">
        <w:rPr>
          <w:vertAlign w:val="subscript"/>
        </w:rPr>
        <w:t>22</w:t>
      </w:r>
      <w:r w:rsidRPr="00044D4D">
        <w:t>), comparative (Q</w:t>
      </w:r>
      <w:r w:rsidRPr="00044D4D">
        <w:rPr>
          <w:vertAlign w:val="subscript"/>
        </w:rPr>
        <w:t>23</w:t>
      </w:r>
      <w:r w:rsidRPr="00044D4D">
        <w:t>)}</w:t>
      </w:r>
    </w:p>
    <w:p w:rsidR="003E4A79" w:rsidRPr="00044D4D" w:rsidRDefault="003E4A79" w:rsidP="003E4A79">
      <w:r w:rsidRPr="00044D4D">
        <w:t>Disciplinary Knowledge = {</w:t>
      </w:r>
      <w:r w:rsidRPr="00044D4D">
        <w:rPr>
          <w:b/>
          <w:bCs/>
        </w:rPr>
        <w:t>Excellent (Q</w:t>
      </w:r>
      <w:r w:rsidRPr="00044D4D">
        <w:rPr>
          <w:b/>
          <w:bCs/>
          <w:vertAlign w:val="subscript"/>
        </w:rPr>
        <w:t>31</w:t>
      </w:r>
      <w:r w:rsidRPr="00044D4D">
        <w:rPr>
          <w:b/>
          <w:bCs/>
        </w:rPr>
        <w:t>)</w:t>
      </w:r>
      <w:r w:rsidRPr="00044D4D">
        <w:t>, good (Q</w:t>
      </w:r>
      <w:r w:rsidRPr="00044D4D">
        <w:rPr>
          <w:vertAlign w:val="subscript"/>
        </w:rPr>
        <w:t>32</w:t>
      </w:r>
      <w:r w:rsidRPr="00044D4D">
        <w:t>), average (Q</w:t>
      </w:r>
      <w:r w:rsidRPr="00044D4D">
        <w:rPr>
          <w:vertAlign w:val="subscript"/>
        </w:rPr>
        <w:t>33</w:t>
      </w:r>
      <w:r w:rsidRPr="00044D4D">
        <w:t>)}</w:t>
      </w:r>
    </w:p>
    <w:p w:rsidR="003E4A79" w:rsidRPr="00044D4D" w:rsidRDefault="003E4A79" w:rsidP="003E4A79">
      <w:r w:rsidRPr="00044D4D">
        <w:t>The preferential choice making of the members with respect to the dominant attributive values say high (Q</w:t>
      </w:r>
      <w:r w:rsidRPr="00044D4D">
        <w:rPr>
          <w:vertAlign w:val="subscript"/>
        </w:rPr>
        <w:t>13</w:t>
      </w:r>
      <w:r w:rsidRPr="00044D4D">
        <w:t>), Dispositional (Q</w:t>
      </w:r>
      <w:r w:rsidRPr="00044D4D">
        <w:rPr>
          <w:vertAlign w:val="subscript"/>
        </w:rPr>
        <w:t>21</w:t>
      </w:r>
      <w:r w:rsidRPr="00044D4D">
        <w:t>), Excellent (Q</w:t>
      </w:r>
      <w:r w:rsidRPr="00044D4D">
        <w:rPr>
          <w:vertAlign w:val="subscript"/>
        </w:rPr>
        <w:t>31</w:t>
      </w:r>
      <w:r w:rsidRPr="00044D4D">
        <w:t>) are presented in the form of Dominant attribute constrained plithogenic number in Table 3.1</w:t>
      </w:r>
    </w:p>
    <w:p w:rsidR="003E4A79" w:rsidRPr="00B52744" w:rsidRDefault="00B52744" w:rsidP="00B52744">
      <w:pPr>
        <w:ind w:firstLine="720"/>
        <w:rPr>
          <w:b/>
          <w:bCs/>
        </w:rPr>
      </w:pPr>
      <w:r>
        <w:rPr>
          <w:b/>
          <w:bCs/>
        </w:rPr>
        <w:t xml:space="preserve">          </w:t>
      </w:r>
      <w:r w:rsidR="003E4A79" w:rsidRPr="00B52744">
        <w:rPr>
          <w:b/>
          <w:bCs/>
        </w:rPr>
        <w:t>Table 3.1   Attributive Preferential Choice-making of the Members</w:t>
      </w:r>
    </w:p>
    <w:tbl>
      <w:tblPr>
        <w:tblStyle w:val="TableGrid"/>
        <w:tblW w:w="7331" w:type="dxa"/>
        <w:tblInd w:w="925" w:type="dxa"/>
        <w:tblLook w:val="04A0" w:firstRow="1" w:lastRow="0" w:firstColumn="1" w:lastColumn="0" w:noHBand="0" w:noVBand="1"/>
      </w:tblPr>
      <w:tblGrid>
        <w:gridCol w:w="1108"/>
        <w:gridCol w:w="6223"/>
      </w:tblGrid>
      <w:tr w:rsidR="003E4A79" w:rsidRPr="00044D4D" w:rsidTr="00EF4D3B">
        <w:trPr>
          <w:trHeight w:val="144"/>
        </w:trPr>
        <w:tc>
          <w:tcPr>
            <w:tcW w:w="1078" w:type="dxa"/>
          </w:tcPr>
          <w:p w:rsidR="003E4A79" w:rsidRPr="00B52744" w:rsidRDefault="003E4A79" w:rsidP="00EF4D3B">
            <w:pPr>
              <w:spacing w:after="100"/>
              <w:rPr>
                <w:b/>
                <w:bCs/>
              </w:rPr>
            </w:pPr>
            <w:r w:rsidRPr="00B52744">
              <w:rPr>
                <w:b/>
                <w:bCs/>
              </w:rPr>
              <w:t>Members</w:t>
            </w:r>
          </w:p>
        </w:tc>
        <w:tc>
          <w:tcPr>
            <w:tcW w:w="6253" w:type="dxa"/>
          </w:tcPr>
          <w:p w:rsidR="003E4A79" w:rsidRPr="00B52744" w:rsidRDefault="003E4A79" w:rsidP="00EF4D3B">
            <w:pPr>
              <w:spacing w:after="100"/>
              <w:rPr>
                <w:b/>
                <w:bCs/>
              </w:rPr>
            </w:pPr>
            <w:r w:rsidRPr="00B52744">
              <w:rPr>
                <w:b/>
                <w:bCs/>
              </w:rPr>
              <w:t>Attributive Preferential Choice-making</w:t>
            </w:r>
          </w:p>
        </w:tc>
      </w:tr>
      <w:tr w:rsidR="003E4A79" w:rsidRPr="00044D4D" w:rsidTr="00EF4D3B">
        <w:trPr>
          <w:trHeight w:val="144"/>
        </w:trPr>
        <w:tc>
          <w:tcPr>
            <w:tcW w:w="1078" w:type="dxa"/>
          </w:tcPr>
          <w:p w:rsidR="003E4A79" w:rsidRPr="00044D4D" w:rsidRDefault="003E4A79" w:rsidP="00EF4D3B">
            <w:pPr>
              <w:spacing w:after="100"/>
            </w:pPr>
            <w:r w:rsidRPr="00044D4D">
              <w:t>s</w:t>
            </w:r>
            <w:r w:rsidRPr="00044D4D">
              <w:rPr>
                <w:vertAlign w:val="subscript"/>
              </w:rPr>
              <w:t>1</w:t>
            </w:r>
          </w:p>
        </w:tc>
        <w:tc>
          <w:tcPr>
            <w:tcW w:w="6253" w:type="dxa"/>
          </w:tcPr>
          <w:p w:rsidR="003E4A79" w:rsidRPr="00044D4D" w:rsidRDefault="003E4A79" w:rsidP="00EF4D3B">
            <w:pPr>
              <w:spacing w:after="100"/>
            </w:pPr>
            <w:r w:rsidRPr="00044D4D">
              <w:t>{s</w:t>
            </w:r>
            <w:r w:rsidRPr="00044D4D">
              <w:rPr>
                <w:vertAlign w:val="subscript"/>
              </w:rPr>
              <w:t>2</w:t>
            </w:r>
            <w:r w:rsidRPr="00044D4D">
              <w:t>(Q</w:t>
            </w:r>
            <w:r w:rsidRPr="00044D4D">
              <w:rPr>
                <w:vertAlign w:val="subscript"/>
              </w:rPr>
              <w:t>13</w:t>
            </w:r>
            <w:r w:rsidRPr="00044D4D">
              <w:t>(0.5),Q</w:t>
            </w:r>
            <w:r w:rsidRPr="00044D4D">
              <w:rPr>
                <w:vertAlign w:val="subscript"/>
              </w:rPr>
              <w:t>21</w:t>
            </w:r>
            <w:r w:rsidRPr="00044D4D">
              <w:t>(0.6),Q</w:t>
            </w:r>
            <w:r w:rsidRPr="00044D4D">
              <w:rPr>
                <w:vertAlign w:val="subscript"/>
              </w:rPr>
              <w:t>31</w:t>
            </w:r>
            <w:r w:rsidRPr="00044D4D">
              <w:t>(0.8)),s</w:t>
            </w:r>
            <w:r w:rsidRPr="00044D4D">
              <w:rPr>
                <w:vertAlign w:val="subscript"/>
              </w:rPr>
              <w:t>4</w:t>
            </w:r>
            <w:r w:rsidRPr="00044D4D">
              <w:t>(Q</w:t>
            </w:r>
            <w:r w:rsidRPr="00044D4D">
              <w:rPr>
                <w:vertAlign w:val="subscript"/>
              </w:rPr>
              <w:t>13</w:t>
            </w:r>
            <w:r w:rsidRPr="00044D4D">
              <w:t>(0.6),Q</w:t>
            </w:r>
            <w:r w:rsidRPr="00044D4D">
              <w:rPr>
                <w:vertAlign w:val="subscript"/>
              </w:rPr>
              <w:t>21</w:t>
            </w:r>
            <w:r w:rsidRPr="00044D4D">
              <w:t>(0.7),Q</w:t>
            </w:r>
            <w:r w:rsidRPr="00044D4D">
              <w:rPr>
                <w:vertAlign w:val="subscript"/>
              </w:rPr>
              <w:t>31</w:t>
            </w:r>
            <w:r w:rsidRPr="00044D4D">
              <w:t>(0.8))}</w:t>
            </w:r>
          </w:p>
        </w:tc>
      </w:tr>
      <w:tr w:rsidR="003E4A79" w:rsidRPr="00044D4D" w:rsidTr="00EF4D3B">
        <w:trPr>
          <w:trHeight w:val="144"/>
        </w:trPr>
        <w:tc>
          <w:tcPr>
            <w:tcW w:w="1078" w:type="dxa"/>
          </w:tcPr>
          <w:p w:rsidR="003E4A79" w:rsidRPr="00044D4D" w:rsidRDefault="003E4A79" w:rsidP="00EF4D3B">
            <w:pPr>
              <w:spacing w:after="100"/>
            </w:pPr>
            <w:r w:rsidRPr="00044D4D">
              <w:t>s</w:t>
            </w:r>
            <w:r w:rsidRPr="00044D4D">
              <w:rPr>
                <w:vertAlign w:val="subscript"/>
              </w:rPr>
              <w:t>2</w:t>
            </w:r>
          </w:p>
        </w:tc>
        <w:tc>
          <w:tcPr>
            <w:tcW w:w="6253" w:type="dxa"/>
          </w:tcPr>
          <w:p w:rsidR="003E4A79" w:rsidRPr="00044D4D" w:rsidRDefault="003E4A79" w:rsidP="00EF4D3B">
            <w:pPr>
              <w:spacing w:after="100"/>
            </w:pPr>
            <w:r w:rsidRPr="00044D4D">
              <w:t>{s</w:t>
            </w:r>
            <w:r w:rsidRPr="00044D4D">
              <w:rPr>
                <w:vertAlign w:val="subscript"/>
              </w:rPr>
              <w:t>1</w:t>
            </w:r>
            <w:r w:rsidRPr="00044D4D">
              <w:t>(Q</w:t>
            </w:r>
            <w:r w:rsidRPr="00044D4D">
              <w:rPr>
                <w:vertAlign w:val="subscript"/>
              </w:rPr>
              <w:t>13</w:t>
            </w:r>
            <w:r w:rsidRPr="00044D4D">
              <w:t>(0.4),Q</w:t>
            </w:r>
            <w:r w:rsidRPr="00044D4D">
              <w:rPr>
                <w:vertAlign w:val="subscript"/>
              </w:rPr>
              <w:t>21</w:t>
            </w:r>
            <w:r w:rsidRPr="00044D4D">
              <w:t>(0.7),Q</w:t>
            </w:r>
            <w:r w:rsidRPr="00044D4D">
              <w:rPr>
                <w:vertAlign w:val="subscript"/>
              </w:rPr>
              <w:t>31</w:t>
            </w:r>
            <w:r w:rsidRPr="00044D4D">
              <w:t>(0.6)),s</w:t>
            </w:r>
            <w:r w:rsidRPr="00044D4D">
              <w:rPr>
                <w:vertAlign w:val="subscript"/>
              </w:rPr>
              <w:t>3</w:t>
            </w:r>
            <w:r w:rsidRPr="00044D4D">
              <w:t>(Q</w:t>
            </w:r>
            <w:r w:rsidRPr="00044D4D">
              <w:rPr>
                <w:vertAlign w:val="subscript"/>
              </w:rPr>
              <w:t>13</w:t>
            </w:r>
            <w:r w:rsidRPr="00044D4D">
              <w:t>(0.5),Q</w:t>
            </w:r>
            <w:r w:rsidRPr="00044D4D">
              <w:rPr>
                <w:vertAlign w:val="subscript"/>
              </w:rPr>
              <w:t>21</w:t>
            </w:r>
            <w:r w:rsidRPr="00044D4D">
              <w:t>(0.6),Q</w:t>
            </w:r>
            <w:r w:rsidRPr="00044D4D">
              <w:rPr>
                <w:vertAlign w:val="subscript"/>
              </w:rPr>
              <w:t>31</w:t>
            </w:r>
            <w:r w:rsidRPr="00044D4D">
              <w:t>(0.9)), S</w:t>
            </w:r>
            <w:r w:rsidRPr="00044D4D">
              <w:rPr>
                <w:vertAlign w:val="subscript"/>
              </w:rPr>
              <w:t>5</w:t>
            </w:r>
            <w:r w:rsidRPr="00044D4D">
              <w:t>(Q</w:t>
            </w:r>
            <w:r w:rsidRPr="00044D4D">
              <w:rPr>
                <w:vertAlign w:val="subscript"/>
              </w:rPr>
              <w:t>13</w:t>
            </w:r>
            <w:r w:rsidRPr="00044D4D">
              <w:t>(0.3),Q</w:t>
            </w:r>
            <w:r w:rsidRPr="00044D4D">
              <w:rPr>
                <w:vertAlign w:val="subscript"/>
              </w:rPr>
              <w:t>21</w:t>
            </w:r>
            <w:r w:rsidRPr="00044D4D">
              <w:t>(0.4),Q</w:t>
            </w:r>
            <w:r w:rsidRPr="00044D4D">
              <w:rPr>
                <w:vertAlign w:val="subscript"/>
              </w:rPr>
              <w:t>31</w:t>
            </w:r>
            <w:r w:rsidRPr="00044D4D">
              <w:t>(0.6))}</w:t>
            </w:r>
          </w:p>
        </w:tc>
      </w:tr>
      <w:tr w:rsidR="003E4A79" w:rsidRPr="00044D4D" w:rsidTr="00EF4D3B">
        <w:trPr>
          <w:trHeight w:val="149"/>
        </w:trPr>
        <w:tc>
          <w:tcPr>
            <w:tcW w:w="1078" w:type="dxa"/>
          </w:tcPr>
          <w:p w:rsidR="003E4A79" w:rsidRPr="00044D4D" w:rsidRDefault="003E4A79" w:rsidP="00EF4D3B">
            <w:pPr>
              <w:spacing w:after="100"/>
            </w:pPr>
            <w:r w:rsidRPr="00044D4D">
              <w:t>s</w:t>
            </w:r>
            <w:r w:rsidRPr="00044D4D">
              <w:rPr>
                <w:vertAlign w:val="subscript"/>
              </w:rPr>
              <w:t>3</w:t>
            </w:r>
          </w:p>
        </w:tc>
        <w:tc>
          <w:tcPr>
            <w:tcW w:w="6253" w:type="dxa"/>
          </w:tcPr>
          <w:p w:rsidR="003E4A79" w:rsidRPr="00044D4D" w:rsidRDefault="003E4A79" w:rsidP="00EF4D3B">
            <w:pPr>
              <w:spacing w:after="100"/>
            </w:pPr>
            <w:r w:rsidRPr="00044D4D">
              <w:t>{s</w:t>
            </w:r>
            <w:r w:rsidRPr="00044D4D">
              <w:rPr>
                <w:vertAlign w:val="subscript"/>
              </w:rPr>
              <w:t>2</w:t>
            </w:r>
            <w:r w:rsidRPr="00044D4D">
              <w:t>(Q</w:t>
            </w:r>
            <w:r w:rsidRPr="00044D4D">
              <w:rPr>
                <w:vertAlign w:val="subscript"/>
              </w:rPr>
              <w:t>13</w:t>
            </w:r>
            <w:r w:rsidRPr="00044D4D">
              <w:t>(0.5),Q</w:t>
            </w:r>
            <w:r w:rsidRPr="00044D4D">
              <w:rPr>
                <w:vertAlign w:val="subscript"/>
              </w:rPr>
              <w:t>21</w:t>
            </w:r>
            <w:r w:rsidRPr="00044D4D">
              <w:t>(0.6),Q</w:t>
            </w:r>
            <w:r w:rsidRPr="00044D4D">
              <w:rPr>
                <w:vertAlign w:val="subscript"/>
              </w:rPr>
              <w:t>31</w:t>
            </w:r>
            <w:r w:rsidRPr="00044D4D">
              <w:t>(0.7)),s</w:t>
            </w:r>
            <w:r w:rsidRPr="00044D4D">
              <w:rPr>
                <w:vertAlign w:val="subscript"/>
              </w:rPr>
              <w:t>4</w:t>
            </w:r>
            <w:r w:rsidRPr="00044D4D">
              <w:t>(Q</w:t>
            </w:r>
            <w:r w:rsidRPr="00044D4D">
              <w:rPr>
                <w:vertAlign w:val="subscript"/>
              </w:rPr>
              <w:t>13</w:t>
            </w:r>
            <w:r w:rsidRPr="00044D4D">
              <w:t>(0.4),Q</w:t>
            </w:r>
            <w:r w:rsidRPr="00044D4D">
              <w:rPr>
                <w:vertAlign w:val="subscript"/>
              </w:rPr>
              <w:t>21</w:t>
            </w:r>
            <w:r w:rsidRPr="00044D4D">
              <w:t>(0.2),Q</w:t>
            </w:r>
            <w:r w:rsidRPr="00044D4D">
              <w:rPr>
                <w:vertAlign w:val="subscript"/>
              </w:rPr>
              <w:t>31</w:t>
            </w:r>
            <w:r w:rsidRPr="00044D4D">
              <w:t>(0.5))}</w:t>
            </w:r>
          </w:p>
        </w:tc>
      </w:tr>
      <w:tr w:rsidR="003E4A79" w:rsidRPr="00044D4D" w:rsidTr="00EF4D3B">
        <w:trPr>
          <w:trHeight w:val="144"/>
        </w:trPr>
        <w:tc>
          <w:tcPr>
            <w:tcW w:w="1078" w:type="dxa"/>
          </w:tcPr>
          <w:p w:rsidR="003E4A79" w:rsidRPr="00044D4D" w:rsidRDefault="003E4A79" w:rsidP="00EF4D3B">
            <w:pPr>
              <w:spacing w:after="100"/>
            </w:pPr>
            <w:r w:rsidRPr="00044D4D">
              <w:t>s</w:t>
            </w:r>
            <w:r w:rsidRPr="00044D4D">
              <w:rPr>
                <w:vertAlign w:val="subscript"/>
              </w:rPr>
              <w:t>4</w:t>
            </w:r>
          </w:p>
        </w:tc>
        <w:tc>
          <w:tcPr>
            <w:tcW w:w="6253" w:type="dxa"/>
          </w:tcPr>
          <w:p w:rsidR="003E4A79" w:rsidRPr="00044D4D" w:rsidRDefault="003E4A79" w:rsidP="00EF4D3B">
            <w:pPr>
              <w:spacing w:after="100"/>
            </w:pPr>
            <w:r w:rsidRPr="00044D4D">
              <w:t>{s</w:t>
            </w:r>
            <w:r w:rsidRPr="00044D4D">
              <w:rPr>
                <w:vertAlign w:val="subscript"/>
              </w:rPr>
              <w:t>1</w:t>
            </w:r>
            <w:r w:rsidRPr="00044D4D">
              <w:t>(Q</w:t>
            </w:r>
            <w:r w:rsidRPr="00044D4D">
              <w:rPr>
                <w:vertAlign w:val="subscript"/>
              </w:rPr>
              <w:t>13</w:t>
            </w:r>
            <w:r w:rsidRPr="00044D4D">
              <w:t>(0.7),Q</w:t>
            </w:r>
            <w:r w:rsidRPr="00044D4D">
              <w:rPr>
                <w:vertAlign w:val="subscript"/>
              </w:rPr>
              <w:t>21</w:t>
            </w:r>
            <w:r w:rsidRPr="00044D4D">
              <w:t>(0.8),Q</w:t>
            </w:r>
            <w:r w:rsidRPr="00044D4D">
              <w:rPr>
                <w:vertAlign w:val="subscript"/>
              </w:rPr>
              <w:t>31</w:t>
            </w:r>
            <w:r w:rsidRPr="00044D4D">
              <w:t>(0.6)),s</w:t>
            </w:r>
            <w:r w:rsidRPr="00044D4D">
              <w:rPr>
                <w:vertAlign w:val="subscript"/>
              </w:rPr>
              <w:t>3</w:t>
            </w:r>
            <w:r w:rsidRPr="00044D4D">
              <w:t>(Q</w:t>
            </w:r>
            <w:r w:rsidRPr="00044D4D">
              <w:rPr>
                <w:vertAlign w:val="subscript"/>
              </w:rPr>
              <w:t>13</w:t>
            </w:r>
            <w:r w:rsidRPr="00044D4D">
              <w:t>(0.7),Q</w:t>
            </w:r>
            <w:r w:rsidRPr="00044D4D">
              <w:rPr>
                <w:vertAlign w:val="subscript"/>
              </w:rPr>
              <w:t>21</w:t>
            </w:r>
            <w:r w:rsidRPr="00044D4D">
              <w:t>(0.5),Q</w:t>
            </w:r>
            <w:r w:rsidRPr="00044D4D">
              <w:rPr>
                <w:vertAlign w:val="subscript"/>
              </w:rPr>
              <w:t>31</w:t>
            </w:r>
            <w:r w:rsidRPr="00044D4D">
              <w:t>(0.3))}</w:t>
            </w:r>
          </w:p>
        </w:tc>
      </w:tr>
      <w:tr w:rsidR="003E4A79" w:rsidRPr="00044D4D" w:rsidTr="00EF4D3B">
        <w:trPr>
          <w:trHeight w:val="144"/>
        </w:trPr>
        <w:tc>
          <w:tcPr>
            <w:tcW w:w="1078" w:type="dxa"/>
          </w:tcPr>
          <w:p w:rsidR="003E4A79" w:rsidRPr="00044D4D" w:rsidRDefault="003E4A79" w:rsidP="00EF4D3B">
            <w:pPr>
              <w:spacing w:after="100"/>
            </w:pPr>
            <w:r w:rsidRPr="00044D4D">
              <w:t>s</w:t>
            </w:r>
            <w:r w:rsidRPr="00044D4D">
              <w:rPr>
                <w:vertAlign w:val="subscript"/>
              </w:rPr>
              <w:t>5</w:t>
            </w:r>
          </w:p>
        </w:tc>
        <w:tc>
          <w:tcPr>
            <w:tcW w:w="6253" w:type="dxa"/>
          </w:tcPr>
          <w:p w:rsidR="003E4A79" w:rsidRPr="00044D4D" w:rsidRDefault="003E4A79" w:rsidP="00EF4D3B">
            <w:pPr>
              <w:spacing w:after="100"/>
            </w:pPr>
            <w:r w:rsidRPr="00044D4D">
              <w:t>{s</w:t>
            </w:r>
            <w:r w:rsidRPr="00044D4D">
              <w:rPr>
                <w:vertAlign w:val="subscript"/>
              </w:rPr>
              <w:t>2</w:t>
            </w:r>
            <w:r w:rsidRPr="00044D4D">
              <w:t>(Q</w:t>
            </w:r>
            <w:r w:rsidRPr="00044D4D">
              <w:rPr>
                <w:vertAlign w:val="subscript"/>
              </w:rPr>
              <w:t>13</w:t>
            </w:r>
            <w:r w:rsidRPr="00044D4D">
              <w:t>(0.5),Q</w:t>
            </w:r>
            <w:r w:rsidRPr="00044D4D">
              <w:rPr>
                <w:vertAlign w:val="subscript"/>
              </w:rPr>
              <w:t>21</w:t>
            </w:r>
            <w:r w:rsidRPr="00044D4D">
              <w:t>(0.6),Q</w:t>
            </w:r>
            <w:r w:rsidRPr="00044D4D">
              <w:rPr>
                <w:vertAlign w:val="subscript"/>
              </w:rPr>
              <w:t>31</w:t>
            </w:r>
            <w:r w:rsidRPr="00044D4D">
              <w:t>(0.7)),s</w:t>
            </w:r>
            <w:r w:rsidRPr="00044D4D">
              <w:rPr>
                <w:vertAlign w:val="subscript"/>
              </w:rPr>
              <w:t>4</w:t>
            </w:r>
            <w:r w:rsidRPr="00044D4D">
              <w:t>(Q</w:t>
            </w:r>
            <w:r w:rsidRPr="00044D4D">
              <w:rPr>
                <w:vertAlign w:val="subscript"/>
              </w:rPr>
              <w:t>13</w:t>
            </w:r>
            <w:r w:rsidRPr="00044D4D">
              <w:t>(0.5),Q</w:t>
            </w:r>
            <w:r w:rsidRPr="00044D4D">
              <w:rPr>
                <w:vertAlign w:val="subscript"/>
              </w:rPr>
              <w:t>21</w:t>
            </w:r>
            <w:r w:rsidRPr="00044D4D">
              <w:t>(0.6),Q</w:t>
            </w:r>
            <w:r w:rsidRPr="00044D4D">
              <w:rPr>
                <w:vertAlign w:val="subscript"/>
              </w:rPr>
              <w:t>31</w:t>
            </w:r>
            <w:r w:rsidRPr="00044D4D">
              <w:t>(0.6))}</w:t>
            </w:r>
          </w:p>
        </w:tc>
      </w:tr>
    </w:tbl>
    <w:p w:rsidR="003E4A79" w:rsidRPr="00044D4D" w:rsidRDefault="003E4A79" w:rsidP="003E4A79">
      <w:r w:rsidRPr="00044D4D">
        <w:t>S</w:t>
      </w:r>
      <w:r w:rsidRPr="00044D4D">
        <w:rPr>
          <w:vertAlign w:val="subscript"/>
        </w:rPr>
        <w:t>1</w:t>
      </w:r>
      <w:r w:rsidRPr="00044D4D">
        <w:t xml:space="preserve"> prefers S</w:t>
      </w:r>
      <w:r w:rsidRPr="00044D4D">
        <w:rPr>
          <w:vertAlign w:val="subscript"/>
        </w:rPr>
        <w:t>2</w:t>
      </w:r>
      <w:r w:rsidRPr="00044D4D">
        <w:t>with the Plithogenic fuzzy degree of appurtenance of 0.5 to high degree of compatibility, 0.6 to dispositional optimistic approach and 0.8 to excellent disciplinary knowledge and similarly the preference to S</w:t>
      </w:r>
      <w:r w:rsidRPr="00044D4D">
        <w:rPr>
          <w:vertAlign w:val="subscript"/>
        </w:rPr>
        <w:t>4</w:t>
      </w:r>
      <w:r w:rsidRPr="00044D4D">
        <w:t xml:space="preserve"> can also be comprehended with the help of fuzzy degree of appurtenance. The approach of Plithogenic sociogram is based on the methodology of neutrosophic sociogram.</w:t>
      </w:r>
    </w:p>
    <w:p w:rsidR="003E4A79" w:rsidRPr="00044D4D" w:rsidRDefault="003E4A79" w:rsidP="003E4A79">
      <w:r w:rsidRPr="00044D4D">
        <w:t>The evaluation matrix M</w:t>
      </w:r>
      <w:r w:rsidRPr="00044D4D">
        <w:rPr>
          <w:vertAlign w:val="subscript"/>
        </w:rPr>
        <w:t>k</w:t>
      </w:r>
      <w:r w:rsidRPr="00044D4D">
        <w:t xml:space="preserve"> = (</w:t>
      </w:r>
      <w:proofErr w:type="spellStart"/>
      <w:r w:rsidRPr="00044D4D">
        <w:t>m</w:t>
      </w:r>
      <w:r w:rsidRPr="00044D4D">
        <w:rPr>
          <w:vertAlign w:val="subscript"/>
        </w:rPr>
        <w:t>gh</w:t>
      </w:r>
      <w:proofErr w:type="spellEnd"/>
      <w:r w:rsidRPr="00044D4D">
        <w:t xml:space="preserve">), where </w:t>
      </w:r>
      <w:proofErr w:type="spellStart"/>
      <w:r w:rsidRPr="00044D4D">
        <w:t>m</w:t>
      </w:r>
      <w:r w:rsidRPr="00044D4D">
        <w:rPr>
          <w:vertAlign w:val="subscript"/>
        </w:rPr>
        <w:t>gh</w:t>
      </w:r>
      <w:proofErr w:type="spellEnd"/>
      <w:r w:rsidRPr="00044D4D">
        <w:t xml:space="preserve"> assumes the degree of appurtenance (in this case, it is fuzzy) of the member </w:t>
      </w:r>
      <w:proofErr w:type="spellStart"/>
      <w:r w:rsidRPr="00044D4D">
        <w:t>s</w:t>
      </w:r>
      <w:r w:rsidRPr="00044D4D">
        <w:rPr>
          <w:vertAlign w:val="subscript"/>
        </w:rPr>
        <w:t>g</w:t>
      </w:r>
      <w:proofErr w:type="spellEnd"/>
      <w:r w:rsidRPr="00044D4D">
        <w:t xml:space="preserve"> selecting </w:t>
      </w:r>
      <w:proofErr w:type="spellStart"/>
      <w:r w:rsidRPr="00044D4D">
        <w:t>s</w:t>
      </w:r>
      <w:r w:rsidRPr="00044D4D">
        <w:rPr>
          <w:vertAlign w:val="subscript"/>
        </w:rPr>
        <w:t>h</w:t>
      </w:r>
      <w:proofErr w:type="spellEnd"/>
      <w:r w:rsidRPr="00044D4D">
        <w:t xml:space="preserve"> with respect to the dominant attribute values and when g=</w:t>
      </w:r>
      <w:proofErr w:type="gramStart"/>
      <w:r w:rsidRPr="00044D4D">
        <w:t xml:space="preserve">h  </w:t>
      </w:r>
      <w:proofErr w:type="spellStart"/>
      <w:r w:rsidRPr="00044D4D">
        <w:t>m</w:t>
      </w:r>
      <w:r w:rsidRPr="00044D4D">
        <w:rPr>
          <w:vertAlign w:val="subscript"/>
        </w:rPr>
        <w:t>gh</w:t>
      </w:r>
      <w:proofErr w:type="spellEnd"/>
      <w:proofErr w:type="gramEnd"/>
      <w:r w:rsidRPr="00044D4D">
        <w:t xml:space="preserve"> = </w:t>
      </w:r>
      <w:r w:rsidRPr="00044D4D">
        <w:lastRenderedPageBreak/>
        <w:t>0. In neutrosophic sociogram the elements of the evaluation matrix assumes either 0 or 1 based on the number of times a member selects another.</w:t>
      </w:r>
    </w:p>
    <w:p w:rsidR="003E4A79" w:rsidRPr="00044D4D" w:rsidRDefault="003E4A79" w:rsidP="003E4A79">
      <w:r w:rsidRPr="00044D4D">
        <w:t>The evaluation matrix M</w:t>
      </w:r>
      <w:r w:rsidRPr="00044D4D">
        <w:rPr>
          <w:vertAlign w:val="subscript"/>
        </w:rPr>
        <w:t>1</w:t>
      </w:r>
      <w:r w:rsidRPr="00044D4D">
        <w:t xml:space="preserve"> for the dominant attribute value Q</w:t>
      </w:r>
      <w:r w:rsidRPr="00044D4D">
        <w:rPr>
          <w:vertAlign w:val="subscript"/>
        </w:rPr>
        <w:t>13</w:t>
      </w:r>
      <w:r w:rsidRPr="00044D4D">
        <w:t xml:space="preserve"> is</w:t>
      </w:r>
    </w:p>
    <w:tbl>
      <w:tblPr>
        <w:tblStyle w:val="TableGrid"/>
        <w:tblW w:w="0" w:type="auto"/>
        <w:tblInd w:w="1140" w:type="dxa"/>
        <w:tblLook w:val="04A0" w:firstRow="1" w:lastRow="0" w:firstColumn="1" w:lastColumn="0" w:noHBand="0" w:noVBand="1"/>
      </w:tblPr>
      <w:tblGrid>
        <w:gridCol w:w="932"/>
        <w:gridCol w:w="932"/>
        <w:gridCol w:w="933"/>
        <w:gridCol w:w="933"/>
        <w:gridCol w:w="926"/>
        <w:gridCol w:w="926"/>
      </w:tblGrid>
      <w:tr w:rsidR="003E4A79" w:rsidRPr="00534B7B" w:rsidTr="00EF4D3B">
        <w:trPr>
          <w:trHeight w:val="392"/>
        </w:trPr>
        <w:tc>
          <w:tcPr>
            <w:tcW w:w="932" w:type="dxa"/>
          </w:tcPr>
          <w:p w:rsidR="003E4A79" w:rsidRPr="00534B7B" w:rsidRDefault="003E4A79" w:rsidP="00EF4D3B">
            <w:pPr>
              <w:spacing w:after="100"/>
              <w:rPr>
                <w:sz w:val="20"/>
                <w:szCs w:val="20"/>
              </w:rPr>
            </w:pPr>
          </w:p>
        </w:tc>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1</w:t>
            </w:r>
          </w:p>
        </w:tc>
        <w:tc>
          <w:tcPr>
            <w:tcW w:w="933"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2</w:t>
            </w:r>
          </w:p>
        </w:tc>
        <w:tc>
          <w:tcPr>
            <w:tcW w:w="933"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3</w:t>
            </w:r>
          </w:p>
        </w:tc>
        <w:tc>
          <w:tcPr>
            <w:tcW w:w="926"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4</w:t>
            </w:r>
          </w:p>
        </w:tc>
        <w:tc>
          <w:tcPr>
            <w:tcW w:w="926"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5</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1</w:t>
            </w:r>
          </w:p>
        </w:tc>
        <w:tc>
          <w:tcPr>
            <w:tcW w:w="932" w:type="dxa"/>
          </w:tcPr>
          <w:p w:rsidR="003E4A79" w:rsidRPr="00534B7B" w:rsidRDefault="003E4A79" w:rsidP="00EF4D3B">
            <w:pPr>
              <w:spacing w:after="100"/>
              <w:rPr>
                <w:sz w:val="20"/>
                <w:szCs w:val="20"/>
              </w:rPr>
            </w:pPr>
            <w:r w:rsidRPr="00534B7B">
              <w:rPr>
                <w:sz w:val="20"/>
                <w:szCs w:val="20"/>
              </w:rPr>
              <w:t>0</w:t>
            </w:r>
            <w:r w:rsidRPr="00534B7B">
              <w:rPr>
                <w:sz w:val="20"/>
                <w:szCs w:val="20"/>
              </w:rPr>
              <w:tab/>
            </w:r>
          </w:p>
        </w:tc>
        <w:tc>
          <w:tcPr>
            <w:tcW w:w="933" w:type="dxa"/>
          </w:tcPr>
          <w:p w:rsidR="003E4A79" w:rsidRPr="00534B7B" w:rsidRDefault="003E4A79" w:rsidP="00EF4D3B">
            <w:pPr>
              <w:spacing w:after="100"/>
              <w:rPr>
                <w:sz w:val="20"/>
                <w:szCs w:val="20"/>
              </w:rPr>
            </w:pPr>
            <w:r w:rsidRPr="00534B7B">
              <w:rPr>
                <w:sz w:val="20"/>
                <w:szCs w:val="20"/>
              </w:rPr>
              <w:t>0.5</w:t>
            </w:r>
          </w:p>
        </w:tc>
        <w:tc>
          <w:tcPr>
            <w:tcW w:w="933"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0.6</w:t>
            </w:r>
          </w:p>
        </w:tc>
        <w:tc>
          <w:tcPr>
            <w:tcW w:w="926" w:type="dxa"/>
          </w:tcPr>
          <w:p w:rsidR="003E4A79" w:rsidRPr="00534B7B" w:rsidRDefault="003E4A79" w:rsidP="00EF4D3B">
            <w:pPr>
              <w:spacing w:after="100"/>
              <w:rPr>
                <w:sz w:val="20"/>
                <w:szCs w:val="20"/>
              </w:rPr>
            </w:pPr>
            <w:r w:rsidRPr="00534B7B">
              <w:rPr>
                <w:sz w:val="20"/>
                <w:szCs w:val="20"/>
              </w:rPr>
              <w:t>0</w:t>
            </w:r>
          </w:p>
        </w:tc>
      </w:tr>
      <w:tr w:rsidR="003E4A79" w:rsidRPr="00534B7B" w:rsidTr="00EF4D3B">
        <w:trPr>
          <w:trHeight w:val="392"/>
        </w:trPr>
        <w:tc>
          <w:tcPr>
            <w:tcW w:w="932" w:type="dxa"/>
          </w:tcPr>
          <w:p w:rsidR="003E4A79" w:rsidRPr="00534B7B" w:rsidRDefault="003E4A79" w:rsidP="00EF4D3B">
            <w:pPr>
              <w:spacing w:after="100"/>
              <w:rPr>
                <w:b/>
                <w:bCs/>
                <w:sz w:val="20"/>
                <w:szCs w:val="20"/>
              </w:rPr>
            </w:pPr>
            <w:r w:rsidRPr="00534B7B">
              <w:rPr>
                <w:b/>
                <w:bCs/>
                <w:sz w:val="20"/>
                <w:szCs w:val="20"/>
              </w:rPr>
              <w:t>s</w:t>
            </w:r>
            <w:r w:rsidRPr="00534B7B">
              <w:rPr>
                <w:b/>
                <w:bCs/>
                <w:sz w:val="20"/>
                <w:szCs w:val="20"/>
                <w:vertAlign w:val="subscript"/>
              </w:rPr>
              <w:t>2</w:t>
            </w:r>
          </w:p>
        </w:tc>
        <w:tc>
          <w:tcPr>
            <w:tcW w:w="932" w:type="dxa"/>
          </w:tcPr>
          <w:p w:rsidR="003E4A79" w:rsidRPr="00534B7B" w:rsidRDefault="003E4A79" w:rsidP="00EF4D3B">
            <w:pPr>
              <w:spacing w:after="100"/>
              <w:rPr>
                <w:sz w:val="20"/>
                <w:szCs w:val="20"/>
              </w:rPr>
            </w:pPr>
            <w:r w:rsidRPr="00534B7B">
              <w:rPr>
                <w:sz w:val="20"/>
                <w:szCs w:val="20"/>
              </w:rPr>
              <w:t>0.4</w:t>
            </w:r>
          </w:p>
        </w:tc>
        <w:tc>
          <w:tcPr>
            <w:tcW w:w="933"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0.5</w:t>
            </w:r>
          </w:p>
        </w:tc>
        <w:tc>
          <w:tcPr>
            <w:tcW w:w="926"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0.3</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3</w:t>
            </w:r>
          </w:p>
        </w:tc>
        <w:tc>
          <w:tcPr>
            <w:tcW w:w="932"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0.5</w:t>
            </w:r>
          </w:p>
        </w:tc>
        <w:tc>
          <w:tcPr>
            <w:tcW w:w="933"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0.4</w:t>
            </w:r>
          </w:p>
        </w:tc>
        <w:tc>
          <w:tcPr>
            <w:tcW w:w="926" w:type="dxa"/>
          </w:tcPr>
          <w:p w:rsidR="003E4A79" w:rsidRPr="00534B7B" w:rsidRDefault="003E4A79" w:rsidP="00EF4D3B">
            <w:pPr>
              <w:spacing w:after="100"/>
              <w:rPr>
                <w:sz w:val="20"/>
                <w:szCs w:val="20"/>
              </w:rPr>
            </w:pPr>
            <w:r w:rsidRPr="00534B7B">
              <w:rPr>
                <w:sz w:val="20"/>
                <w:szCs w:val="20"/>
              </w:rPr>
              <w:t>0</w:t>
            </w:r>
          </w:p>
        </w:tc>
      </w:tr>
      <w:tr w:rsidR="003E4A79" w:rsidRPr="00534B7B" w:rsidTr="00EF4D3B">
        <w:trPr>
          <w:trHeight w:val="392"/>
        </w:trPr>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4</w:t>
            </w:r>
          </w:p>
        </w:tc>
        <w:tc>
          <w:tcPr>
            <w:tcW w:w="932" w:type="dxa"/>
          </w:tcPr>
          <w:p w:rsidR="003E4A79" w:rsidRPr="00534B7B" w:rsidRDefault="003E4A79" w:rsidP="00EF4D3B">
            <w:pPr>
              <w:spacing w:after="100"/>
              <w:rPr>
                <w:sz w:val="20"/>
                <w:szCs w:val="20"/>
              </w:rPr>
            </w:pPr>
            <w:r w:rsidRPr="00534B7B">
              <w:rPr>
                <w:sz w:val="20"/>
                <w:szCs w:val="20"/>
              </w:rPr>
              <w:t>0.7</w:t>
            </w:r>
          </w:p>
        </w:tc>
        <w:tc>
          <w:tcPr>
            <w:tcW w:w="933"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0.7</w:t>
            </w:r>
          </w:p>
        </w:tc>
        <w:tc>
          <w:tcPr>
            <w:tcW w:w="926"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5</w:t>
            </w:r>
          </w:p>
        </w:tc>
        <w:tc>
          <w:tcPr>
            <w:tcW w:w="932"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0.5</w:t>
            </w:r>
          </w:p>
        </w:tc>
        <w:tc>
          <w:tcPr>
            <w:tcW w:w="933"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0.5</w:t>
            </w:r>
          </w:p>
        </w:tc>
        <w:tc>
          <w:tcPr>
            <w:tcW w:w="926" w:type="dxa"/>
          </w:tcPr>
          <w:p w:rsidR="003E4A79" w:rsidRPr="00534B7B" w:rsidRDefault="003E4A79" w:rsidP="00EF4D3B">
            <w:pPr>
              <w:spacing w:after="100"/>
              <w:rPr>
                <w:sz w:val="20"/>
                <w:szCs w:val="20"/>
              </w:rPr>
            </w:pPr>
            <w:r w:rsidRPr="00534B7B">
              <w:rPr>
                <w:sz w:val="20"/>
                <w:szCs w:val="20"/>
              </w:rPr>
              <w:t>0</w:t>
            </w:r>
          </w:p>
        </w:tc>
      </w:tr>
    </w:tbl>
    <w:p w:rsidR="003E4A79" w:rsidRPr="00044D4D" w:rsidRDefault="003E4A79" w:rsidP="003E4A79"/>
    <w:p w:rsidR="003E4A79" w:rsidRPr="00044D4D" w:rsidRDefault="003E4A79" w:rsidP="003E4A79">
      <w:r w:rsidRPr="00044D4D">
        <w:t>The evaluation matrix M</w:t>
      </w:r>
      <w:r w:rsidRPr="00044D4D">
        <w:rPr>
          <w:vertAlign w:val="subscript"/>
        </w:rPr>
        <w:t>2</w:t>
      </w:r>
      <w:r w:rsidRPr="00044D4D">
        <w:t xml:space="preserve"> for the dominant attribute value Q</w:t>
      </w:r>
      <w:r w:rsidRPr="00044D4D">
        <w:rPr>
          <w:vertAlign w:val="subscript"/>
        </w:rPr>
        <w:t>21</w:t>
      </w:r>
      <w:r w:rsidRPr="00044D4D">
        <w:t xml:space="preserve"> is</w:t>
      </w:r>
    </w:p>
    <w:tbl>
      <w:tblPr>
        <w:tblStyle w:val="TableGrid"/>
        <w:tblW w:w="0" w:type="auto"/>
        <w:tblInd w:w="1170" w:type="dxa"/>
        <w:tblLook w:val="04A0" w:firstRow="1" w:lastRow="0" w:firstColumn="1" w:lastColumn="0" w:noHBand="0" w:noVBand="1"/>
      </w:tblPr>
      <w:tblGrid>
        <w:gridCol w:w="932"/>
        <w:gridCol w:w="932"/>
        <w:gridCol w:w="933"/>
        <w:gridCol w:w="933"/>
        <w:gridCol w:w="926"/>
        <w:gridCol w:w="926"/>
      </w:tblGrid>
      <w:tr w:rsidR="003E4A79" w:rsidRPr="00534B7B" w:rsidTr="00EF4D3B">
        <w:trPr>
          <w:trHeight w:val="392"/>
        </w:trPr>
        <w:tc>
          <w:tcPr>
            <w:tcW w:w="932" w:type="dxa"/>
          </w:tcPr>
          <w:p w:rsidR="003E4A79" w:rsidRPr="00534B7B" w:rsidRDefault="003E4A79" w:rsidP="00EF4D3B">
            <w:pPr>
              <w:spacing w:after="100"/>
              <w:rPr>
                <w:sz w:val="20"/>
                <w:szCs w:val="20"/>
              </w:rPr>
            </w:pPr>
          </w:p>
        </w:tc>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1</w:t>
            </w:r>
          </w:p>
        </w:tc>
        <w:tc>
          <w:tcPr>
            <w:tcW w:w="933"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2</w:t>
            </w:r>
          </w:p>
        </w:tc>
        <w:tc>
          <w:tcPr>
            <w:tcW w:w="933"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3</w:t>
            </w:r>
          </w:p>
        </w:tc>
        <w:tc>
          <w:tcPr>
            <w:tcW w:w="926"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4</w:t>
            </w:r>
          </w:p>
        </w:tc>
        <w:tc>
          <w:tcPr>
            <w:tcW w:w="926"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5</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1</w:t>
            </w:r>
          </w:p>
        </w:tc>
        <w:tc>
          <w:tcPr>
            <w:tcW w:w="932" w:type="dxa"/>
          </w:tcPr>
          <w:p w:rsidR="003E4A79" w:rsidRPr="00534B7B" w:rsidRDefault="003E4A79" w:rsidP="00EF4D3B">
            <w:pPr>
              <w:spacing w:after="100"/>
              <w:rPr>
                <w:sz w:val="20"/>
                <w:szCs w:val="20"/>
              </w:rPr>
            </w:pPr>
            <w:r w:rsidRPr="00534B7B">
              <w:rPr>
                <w:sz w:val="20"/>
                <w:szCs w:val="20"/>
              </w:rPr>
              <w:t>0</w:t>
            </w:r>
            <w:r w:rsidRPr="00534B7B">
              <w:rPr>
                <w:sz w:val="20"/>
                <w:szCs w:val="20"/>
              </w:rPr>
              <w:tab/>
            </w:r>
          </w:p>
        </w:tc>
        <w:tc>
          <w:tcPr>
            <w:tcW w:w="933" w:type="dxa"/>
          </w:tcPr>
          <w:p w:rsidR="003E4A79" w:rsidRPr="00534B7B" w:rsidRDefault="003E4A79" w:rsidP="00EF4D3B">
            <w:pPr>
              <w:spacing w:after="100"/>
              <w:rPr>
                <w:sz w:val="20"/>
                <w:szCs w:val="20"/>
              </w:rPr>
            </w:pPr>
            <w:r w:rsidRPr="00534B7B">
              <w:rPr>
                <w:sz w:val="20"/>
                <w:szCs w:val="20"/>
              </w:rPr>
              <w:t>0.6</w:t>
            </w:r>
          </w:p>
        </w:tc>
        <w:tc>
          <w:tcPr>
            <w:tcW w:w="933"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0.7</w:t>
            </w:r>
          </w:p>
        </w:tc>
        <w:tc>
          <w:tcPr>
            <w:tcW w:w="926" w:type="dxa"/>
          </w:tcPr>
          <w:p w:rsidR="003E4A79" w:rsidRPr="00534B7B" w:rsidRDefault="003E4A79" w:rsidP="00EF4D3B">
            <w:pPr>
              <w:spacing w:after="100"/>
              <w:rPr>
                <w:sz w:val="20"/>
                <w:szCs w:val="20"/>
              </w:rPr>
            </w:pPr>
            <w:r w:rsidRPr="00534B7B">
              <w:rPr>
                <w:sz w:val="20"/>
                <w:szCs w:val="20"/>
              </w:rPr>
              <w:t>0</w:t>
            </w:r>
          </w:p>
        </w:tc>
      </w:tr>
      <w:tr w:rsidR="003E4A79" w:rsidRPr="00534B7B" w:rsidTr="00EF4D3B">
        <w:trPr>
          <w:trHeight w:val="392"/>
        </w:trPr>
        <w:tc>
          <w:tcPr>
            <w:tcW w:w="932" w:type="dxa"/>
          </w:tcPr>
          <w:p w:rsidR="003E4A79" w:rsidRPr="00534B7B" w:rsidRDefault="003E4A79" w:rsidP="00EF4D3B">
            <w:pPr>
              <w:spacing w:after="100"/>
              <w:rPr>
                <w:b/>
                <w:bCs/>
                <w:sz w:val="20"/>
                <w:szCs w:val="20"/>
              </w:rPr>
            </w:pPr>
            <w:r w:rsidRPr="00534B7B">
              <w:rPr>
                <w:b/>
                <w:bCs/>
                <w:sz w:val="20"/>
                <w:szCs w:val="20"/>
              </w:rPr>
              <w:t>s</w:t>
            </w:r>
            <w:r w:rsidRPr="00534B7B">
              <w:rPr>
                <w:b/>
                <w:bCs/>
                <w:sz w:val="20"/>
                <w:szCs w:val="20"/>
                <w:vertAlign w:val="subscript"/>
              </w:rPr>
              <w:t>2</w:t>
            </w:r>
          </w:p>
        </w:tc>
        <w:tc>
          <w:tcPr>
            <w:tcW w:w="932" w:type="dxa"/>
          </w:tcPr>
          <w:p w:rsidR="003E4A79" w:rsidRPr="00534B7B" w:rsidRDefault="003E4A79" w:rsidP="00EF4D3B">
            <w:pPr>
              <w:spacing w:after="100"/>
              <w:rPr>
                <w:sz w:val="20"/>
                <w:szCs w:val="20"/>
              </w:rPr>
            </w:pPr>
            <w:r w:rsidRPr="00534B7B">
              <w:rPr>
                <w:sz w:val="20"/>
                <w:szCs w:val="20"/>
              </w:rPr>
              <w:t>0.7</w:t>
            </w:r>
          </w:p>
        </w:tc>
        <w:tc>
          <w:tcPr>
            <w:tcW w:w="933"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0.6</w:t>
            </w:r>
          </w:p>
        </w:tc>
        <w:tc>
          <w:tcPr>
            <w:tcW w:w="926"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0.4</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3</w:t>
            </w:r>
          </w:p>
        </w:tc>
        <w:tc>
          <w:tcPr>
            <w:tcW w:w="932"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0.6</w:t>
            </w:r>
          </w:p>
        </w:tc>
        <w:tc>
          <w:tcPr>
            <w:tcW w:w="933"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0.2</w:t>
            </w:r>
          </w:p>
        </w:tc>
        <w:tc>
          <w:tcPr>
            <w:tcW w:w="926" w:type="dxa"/>
          </w:tcPr>
          <w:p w:rsidR="003E4A79" w:rsidRPr="00534B7B" w:rsidRDefault="003E4A79" w:rsidP="00EF4D3B">
            <w:pPr>
              <w:spacing w:after="100"/>
              <w:rPr>
                <w:sz w:val="20"/>
                <w:szCs w:val="20"/>
              </w:rPr>
            </w:pPr>
            <w:r w:rsidRPr="00534B7B">
              <w:rPr>
                <w:sz w:val="20"/>
                <w:szCs w:val="20"/>
              </w:rPr>
              <w:t>0</w:t>
            </w:r>
          </w:p>
        </w:tc>
      </w:tr>
      <w:tr w:rsidR="003E4A79" w:rsidRPr="00534B7B" w:rsidTr="00EF4D3B">
        <w:trPr>
          <w:trHeight w:val="392"/>
        </w:trPr>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4</w:t>
            </w:r>
          </w:p>
        </w:tc>
        <w:tc>
          <w:tcPr>
            <w:tcW w:w="932" w:type="dxa"/>
          </w:tcPr>
          <w:p w:rsidR="003E4A79" w:rsidRPr="00534B7B" w:rsidRDefault="003E4A79" w:rsidP="00EF4D3B">
            <w:pPr>
              <w:spacing w:after="100"/>
              <w:rPr>
                <w:sz w:val="20"/>
                <w:szCs w:val="20"/>
              </w:rPr>
            </w:pPr>
            <w:r w:rsidRPr="00534B7B">
              <w:rPr>
                <w:sz w:val="20"/>
                <w:szCs w:val="20"/>
              </w:rPr>
              <w:t>0.8</w:t>
            </w:r>
          </w:p>
        </w:tc>
        <w:tc>
          <w:tcPr>
            <w:tcW w:w="933"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0.5</w:t>
            </w:r>
          </w:p>
        </w:tc>
        <w:tc>
          <w:tcPr>
            <w:tcW w:w="926"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s</w:t>
            </w:r>
            <w:r w:rsidRPr="00534B7B">
              <w:rPr>
                <w:sz w:val="20"/>
                <w:szCs w:val="20"/>
                <w:vertAlign w:val="subscript"/>
              </w:rPr>
              <w:t>5</w:t>
            </w:r>
          </w:p>
        </w:tc>
        <w:tc>
          <w:tcPr>
            <w:tcW w:w="932"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0.6</w:t>
            </w:r>
          </w:p>
        </w:tc>
        <w:tc>
          <w:tcPr>
            <w:tcW w:w="933"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0.6</w:t>
            </w:r>
          </w:p>
        </w:tc>
        <w:tc>
          <w:tcPr>
            <w:tcW w:w="926" w:type="dxa"/>
          </w:tcPr>
          <w:p w:rsidR="003E4A79" w:rsidRPr="00534B7B" w:rsidRDefault="003E4A79" w:rsidP="00EF4D3B">
            <w:pPr>
              <w:spacing w:after="100"/>
              <w:rPr>
                <w:sz w:val="20"/>
                <w:szCs w:val="20"/>
              </w:rPr>
            </w:pPr>
            <w:r w:rsidRPr="00534B7B">
              <w:rPr>
                <w:sz w:val="20"/>
                <w:szCs w:val="20"/>
              </w:rPr>
              <w:t>0</w:t>
            </w:r>
          </w:p>
        </w:tc>
      </w:tr>
    </w:tbl>
    <w:p w:rsidR="003E4A79" w:rsidRPr="00044D4D" w:rsidRDefault="003E4A79" w:rsidP="003E4A79">
      <w:r w:rsidRPr="00044D4D">
        <w:t>The evaluation matrix M</w:t>
      </w:r>
      <w:r w:rsidRPr="00044D4D">
        <w:rPr>
          <w:vertAlign w:val="subscript"/>
        </w:rPr>
        <w:t>3</w:t>
      </w:r>
      <w:r w:rsidRPr="00044D4D">
        <w:t xml:space="preserve"> for the dominant attribute value Q</w:t>
      </w:r>
      <w:r w:rsidRPr="00044D4D">
        <w:rPr>
          <w:vertAlign w:val="subscript"/>
        </w:rPr>
        <w:t>31</w:t>
      </w:r>
      <w:r w:rsidRPr="00044D4D">
        <w:t xml:space="preserve"> is</w:t>
      </w:r>
    </w:p>
    <w:tbl>
      <w:tblPr>
        <w:tblStyle w:val="TableGrid"/>
        <w:tblW w:w="0" w:type="auto"/>
        <w:tblInd w:w="1155" w:type="dxa"/>
        <w:tblLook w:val="04A0" w:firstRow="1" w:lastRow="0" w:firstColumn="1" w:lastColumn="0" w:noHBand="0" w:noVBand="1"/>
      </w:tblPr>
      <w:tblGrid>
        <w:gridCol w:w="932"/>
        <w:gridCol w:w="932"/>
        <w:gridCol w:w="933"/>
        <w:gridCol w:w="933"/>
        <w:gridCol w:w="926"/>
        <w:gridCol w:w="926"/>
      </w:tblGrid>
      <w:tr w:rsidR="003E4A79" w:rsidRPr="00044D4D" w:rsidTr="00EF4D3B">
        <w:trPr>
          <w:trHeight w:val="392"/>
        </w:trPr>
        <w:tc>
          <w:tcPr>
            <w:tcW w:w="932" w:type="dxa"/>
          </w:tcPr>
          <w:p w:rsidR="003E4A79" w:rsidRPr="00044D4D" w:rsidRDefault="003E4A79" w:rsidP="00EF4D3B">
            <w:pPr>
              <w:spacing w:after="100"/>
            </w:pPr>
          </w:p>
        </w:tc>
        <w:tc>
          <w:tcPr>
            <w:tcW w:w="932" w:type="dxa"/>
          </w:tcPr>
          <w:p w:rsidR="003E4A79" w:rsidRPr="00044D4D" w:rsidRDefault="003E4A79" w:rsidP="00EF4D3B">
            <w:pPr>
              <w:spacing w:after="100"/>
            </w:pPr>
            <w:r w:rsidRPr="00044D4D">
              <w:t>s</w:t>
            </w:r>
            <w:r w:rsidRPr="00044D4D">
              <w:rPr>
                <w:vertAlign w:val="subscript"/>
              </w:rPr>
              <w:t>1</w:t>
            </w:r>
          </w:p>
        </w:tc>
        <w:tc>
          <w:tcPr>
            <w:tcW w:w="933" w:type="dxa"/>
          </w:tcPr>
          <w:p w:rsidR="003E4A79" w:rsidRPr="00044D4D" w:rsidRDefault="003E4A79" w:rsidP="00EF4D3B">
            <w:pPr>
              <w:spacing w:after="100"/>
            </w:pPr>
            <w:r w:rsidRPr="00044D4D">
              <w:t>s</w:t>
            </w:r>
            <w:r w:rsidRPr="00044D4D">
              <w:rPr>
                <w:vertAlign w:val="subscript"/>
              </w:rPr>
              <w:t>2</w:t>
            </w:r>
          </w:p>
        </w:tc>
        <w:tc>
          <w:tcPr>
            <w:tcW w:w="933" w:type="dxa"/>
          </w:tcPr>
          <w:p w:rsidR="003E4A79" w:rsidRPr="00044D4D" w:rsidRDefault="003E4A79" w:rsidP="00EF4D3B">
            <w:pPr>
              <w:spacing w:after="100"/>
            </w:pPr>
            <w:r w:rsidRPr="00044D4D">
              <w:t>s</w:t>
            </w:r>
            <w:r w:rsidRPr="00044D4D">
              <w:rPr>
                <w:vertAlign w:val="subscript"/>
              </w:rPr>
              <w:t>3</w:t>
            </w:r>
          </w:p>
        </w:tc>
        <w:tc>
          <w:tcPr>
            <w:tcW w:w="926" w:type="dxa"/>
          </w:tcPr>
          <w:p w:rsidR="003E4A79" w:rsidRPr="00044D4D" w:rsidRDefault="003E4A79" w:rsidP="00EF4D3B">
            <w:pPr>
              <w:spacing w:after="100"/>
            </w:pPr>
            <w:r w:rsidRPr="00044D4D">
              <w:t>s</w:t>
            </w:r>
            <w:r w:rsidRPr="00044D4D">
              <w:rPr>
                <w:vertAlign w:val="subscript"/>
              </w:rPr>
              <w:t>4</w:t>
            </w:r>
          </w:p>
        </w:tc>
        <w:tc>
          <w:tcPr>
            <w:tcW w:w="926" w:type="dxa"/>
          </w:tcPr>
          <w:p w:rsidR="003E4A79" w:rsidRPr="00044D4D" w:rsidRDefault="003E4A79" w:rsidP="00EF4D3B">
            <w:pPr>
              <w:spacing w:after="100"/>
            </w:pPr>
            <w:r w:rsidRPr="00044D4D">
              <w:t>s</w:t>
            </w:r>
            <w:r w:rsidRPr="00044D4D">
              <w:rPr>
                <w:vertAlign w:val="subscript"/>
              </w:rPr>
              <w:t>5</w:t>
            </w:r>
          </w:p>
        </w:tc>
      </w:tr>
      <w:tr w:rsidR="003E4A79" w:rsidRPr="00044D4D" w:rsidTr="00EF4D3B">
        <w:trPr>
          <w:trHeight w:val="401"/>
        </w:trPr>
        <w:tc>
          <w:tcPr>
            <w:tcW w:w="932" w:type="dxa"/>
          </w:tcPr>
          <w:p w:rsidR="003E4A79" w:rsidRPr="00044D4D" w:rsidRDefault="003E4A79" w:rsidP="00EF4D3B">
            <w:pPr>
              <w:spacing w:after="100"/>
            </w:pPr>
            <w:r w:rsidRPr="00044D4D">
              <w:t>s</w:t>
            </w:r>
            <w:r w:rsidRPr="00044D4D">
              <w:rPr>
                <w:vertAlign w:val="subscript"/>
              </w:rPr>
              <w:t>1</w:t>
            </w:r>
          </w:p>
        </w:tc>
        <w:tc>
          <w:tcPr>
            <w:tcW w:w="932" w:type="dxa"/>
          </w:tcPr>
          <w:p w:rsidR="003E4A79" w:rsidRPr="00044D4D" w:rsidRDefault="003E4A79" w:rsidP="00EF4D3B">
            <w:pPr>
              <w:spacing w:after="100"/>
            </w:pPr>
            <w:r w:rsidRPr="00044D4D">
              <w:t>0</w:t>
            </w:r>
            <w:r w:rsidRPr="00044D4D">
              <w:tab/>
            </w:r>
          </w:p>
        </w:tc>
        <w:tc>
          <w:tcPr>
            <w:tcW w:w="933" w:type="dxa"/>
          </w:tcPr>
          <w:p w:rsidR="003E4A79" w:rsidRPr="00044D4D" w:rsidRDefault="003E4A79" w:rsidP="00EF4D3B">
            <w:pPr>
              <w:spacing w:after="100"/>
            </w:pPr>
            <w:r w:rsidRPr="00044D4D">
              <w:t>0.8</w:t>
            </w:r>
          </w:p>
        </w:tc>
        <w:tc>
          <w:tcPr>
            <w:tcW w:w="933" w:type="dxa"/>
          </w:tcPr>
          <w:p w:rsidR="003E4A79" w:rsidRPr="00044D4D" w:rsidRDefault="003E4A79" w:rsidP="00EF4D3B">
            <w:pPr>
              <w:spacing w:after="100"/>
            </w:pPr>
            <w:r w:rsidRPr="00044D4D">
              <w:t>0</w:t>
            </w:r>
          </w:p>
        </w:tc>
        <w:tc>
          <w:tcPr>
            <w:tcW w:w="926" w:type="dxa"/>
          </w:tcPr>
          <w:p w:rsidR="003E4A79" w:rsidRPr="00044D4D" w:rsidRDefault="003E4A79" w:rsidP="00EF4D3B">
            <w:pPr>
              <w:spacing w:after="100"/>
            </w:pPr>
            <w:r w:rsidRPr="00044D4D">
              <w:t>0.8</w:t>
            </w:r>
          </w:p>
        </w:tc>
        <w:tc>
          <w:tcPr>
            <w:tcW w:w="926" w:type="dxa"/>
          </w:tcPr>
          <w:p w:rsidR="003E4A79" w:rsidRPr="00044D4D" w:rsidRDefault="003E4A79" w:rsidP="00EF4D3B">
            <w:pPr>
              <w:spacing w:after="100"/>
            </w:pPr>
            <w:r w:rsidRPr="00044D4D">
              <w:t>0</w:t>
            </w:r>
          </w:p>
        </w:tc>
      </w:tr>
      <w:tr w:rsidR="003E4A79" w:rsidRPr="00044D4D" w:rsidTr="00EF4D3B">
        <w:trPr>
          <w:trHeight w:val="392"/>
        </w:trPr>
        <w:tc>
          <w:tcPr>
            <w:tcW w:w="932" w:type="dxa"/>
          </w:tcPr>
          <w:p w:rsidR="003E4A79" w:rsidRPr="00044D4D" w:rsidRDefault="003E4A79" w:rsidP="00EF4D3B">
            <w:pPr>
              <w:spacing w:after="100"/>
              <w:rPr>
                <w:b/>
                <w:bCs/>
              </w:rPr>
            </w:pPr>
            <w:r w:rsidRPr="00044D4D">
              <w:rPr>
                <w:b/>
                <w:bCs/>
              </w:rPr>
              <w:t>s</w:t>
            </w:r>
            <w:r w:rsidRPr="00044D4D">
              <w:rPr>
                <w:b/>
                <w:bCs/>
                <w:vertAlign w:val="subscript"/>
              </w:rPr>
              <w:t>2</w:t>
            </w:r>
          </w:p>
        </w:tc>
        <w:tc>
          <w:tcPr>
            <w:tcW w:w="932" w:type="dxa"/>
          </w:tcPr>
          <w:p w:rsidR="003E4A79" w:rsidRPr="00044D4D" w:rsidRDefault="003E4A79" w:rsidP="00EF4D3B">
            <w:pPr>
              <w:spacing w:after="100"/>
            </w:pPr>
            <w:r w:rsidRPr="00044D4D">
              <w:t>0.6</w:t>
            </w:r>
          </w:p>
        </w:tc>
        <w:tc>
          <w:tcPr>
            <w:tcW w:w="933" w:type="dxa"/>
          </w:tcPr>
          <w:p w:rsidR="003E4A79" w:rsidRPr="00044D4D" w:rsidRDefault="003E4A79" w:rsidP="00EF4D3B">
            <w:pPr>
              <w:spacing w:after="100"/>
            </w:pPr>
            <w:r w:rsidRPr="00044D4D">
              <w:t>0</w:t>
            </w:r>
          </w:p>
        </w:tc>
        <w:tc>
          <w:tcPr>
            <w:tcW w:w="933" w:type="dxa"/>
          </w:tcPr>
          <w:p w:rsidR="003E4A79" w:rsidRPr="00044D4D" w:rsidRDefault="003E4A79" w:rsidP="00EF4D3B">
            <w:pPr>
              <w:spacing w:after="100"/>
            </w:pPr>
            <w:r w:rsidRPr="00044D4D">
              <w:t>0.9</w:t>
            </w:r>
          </w:p>
        </w:tc>
        <w:tc>
          <w:tcPr>
            <w:tcW w:w="926" w:type="dxa"/>
          </w:tcPr>
          <w:p w:rsidR="003E4A79" w:rsidRPr="00044D4D" w:rsidRDefault="003E4A79" w:rsidP="00EF4D3B">
            <w:pPr>
              <w:spacing w:after="100"/>
            </w:pPr>
            <w:r w:rsidRPr="00044D4D">
              <w:t>0</w:t>
            </w:r>
          </w:p>
        </w:tc>
        <w:tc>
          <w:tcPr>
            <w:tcW w:w="926" w:type="dxa"/>
          </w:tcPr>
          <w:p w:rsidR="003E4A79" w:rsidRPr="00044D4D" w:rsidRDefault="003E4A79" w:rsidP="00EF4D3B">
            <w:pPr>
              <w:spacing w:after="100"/>
            </w:pPr>
            <w:r w:rsidRPr="00044D4D">
              <w:t>0.6</w:t>
            </w:r>
          </w:p>
        </w:tc>
      </w:tr>
      <w:tr w:rsidR="003E4A79" w:rsidRPr="00044D4D" w:rsidTr="00EF4D3B">
        <w:trPr>
          <w:trHeight w:val="401"/>
        </w:trPr>
        <w:tc>
          <w:tcPr>
            <w:tcW w:w="932" w:type="dxa"/>
          </w:tcPr>
          <w:p w:rsidR="003E4A79" w:rsidRPr="00044D4D" w:rsidRDefault="003E4A79" w:rsidP="00EF4D3B">
            <w:pPr>
              <w:spacing w:after="100"/>
            </w:pPr>
            <w:r w:rsidRPr="00044D4D">
              <w:t>s</w:t>
            </w:r>
            <w:r w:rsidRPr="00044D4D">
              <w:rPr>
                <w:vertAlign w:val="subscript"/>
              </w:rPr>
              <w:t>3</w:t>
            </w:r>
          </w:p>
        </w:tc>
        <w:tc>
          <w:tcPr>
            <w:tcW w:w="932" w:type="dxa"/>
          </w:tcPr>
          <w:p w:rsidR="003E4A79" w:rsidRPr="00044D4D" w:rsidRDefault="003E4A79" w:rsidP="00EF4D3B">
            <w:pPr>
              <w:spacing w:after="100"/>
            </w:pPr>
            <w:r w:rsidRPr="00044D4D">
              <w:t>0</w:t>
            </w:r>
          </w:p>
        </w:tc>
        <w:tc>
          <w:tcPr>
            <w:tcW w:w="933" w:type="dxa"/>
          </w:tcPr>
          <w:p w:rsidR="003E4A79" w:rsidRPr="00044D4D" w:rsidRDefault="003E4A79" w:rsidP="00EF4D3B">
            <w:pPr>
              <w:spacing w:after="100"/>
            </w:pPr>
            <w:r w:rsidRPr="00044D4D">
              <w:t>0.7</w:t>
            </w:r>
          </w:p>
        </w:tc>
        <w:tc>
          <w:tcPr>
            <w:tcW w:w="933" w:type="dxa"/>
          </w:tcPr>
          <w:p w:rsidR="003E4A79" w:rsidRPr="00044D4D" w:rsidRDefault="003E4A79" w:rsidP="00EF4D3B">
            <w:pPr>
              <w:spacing w:after="100"/>
            </w:pPr>
            <w:r w:rsidRPr="00044D4D">
              <w:t>0</w:t>
            </w:r>
          </w:p>
        </w:tc>
        <w:tc>
          <w:tcPr>
            <w:tcW w:w="926" w:type="dxa"/>
          </w:tcPr>
          <w:p w:rsidR="003E4A79" w:rsidRPr="00044D4D" w:rsidRDefault="003E4A79" w:rsidP="00EF4D3B">
            <w:pPr>
              <w:spacing w:after="100"/>
            </w:pPr>
            <w:r w:rsidRPr="00044D4D">
              <w:t>0.5</w:t>
            </w:r>
          </w:p>
        </w:tc>
        <w:tc>
          <w:tcPr>
            <w:tcW w:w="926" w:type="dxa"/>
          </w:tcPr>
          <w:p w:rsidR="003E4A79" w:rsidRPr="00044D4D" w:rsidRDefault="003E4A79" w:rsidP="00EF4D3B">
            <w:pPr>
              <w:spacing w:after="100"/>
            </w:pPr>
            <w:r w:rsidRPr="00044D4D">
              <w:t>0</w:t>
            </w:r>
          </w:p>
        </w:tc>
      </w:tr>
      <w:tr w:rsidR="003E4A79" w:rsidRPr="00044D4D" w:rsidTr="00EF4D3B">
        <w:trPr>
          <w:trHeight w:val="392"/>
        </w:trPr>
        <w:tc>
          <w:tcPr>
            <w:tcW w:w="932" w:type="dxa"/>
          </w:tcPr>
          <w:p w:rsidR="003E4A79" w:rsidRPr="00044D4D" w:rsidRDefault="003E4A79" w:rsidP="00EF4D3B">
            <w:pPr>
              <w:spacing w:after="100"/>
            </w:pPr>
            <w:r w:rsidRPr="00044D4D">
              <w:t>s</w:t>
            </w:r>
            <w:r w:rsidRPr="00044D4D">
              <w:rPr>
                <w:vertAlign w:val="subscript"/>
              </w:rPr>
              <w:t>4</w:t>
            </w:r>
          </w:p>
        </w:tc>
        <w:tc>
          <w:tcPr>
            <w:tcW w:w="932" w:type="dxa"/>
          </w:tcPr>
          <w:p w:rsidR="003E4A79" w:rsidRPr="00044D4D" w:rsidRDefault="003E4A79" w:rsidP="00EF4D3B">
            <w:pPr>
              <w:spacing w:after="100"/>
            </w:pPr>
            <w:r w:rsidRPr="00044D4D">
              <w:t>0.6</w:t>
            </w:r>
          </w:p>
        </w:tc>
        <w:tc>
          <w:tcPr>
            <w:tcW w:w="933" w:type="dxa"/>
          </w:tcPr>
          <w:p w:rsidR="003E4A79" w:rsidRPr="00044D4D" w:rsidRDefault="003E4A79" w:rsidP="00EF4D3B">
            <w:pPr>
              <w:spacing w:after="100"/>
            </w:pPr>
            <w:r w:rsidRPr="00044D4D">
              <w:t>0</w:t>
            </w:r>
          </w:p>
        </w:tc>
        <w:tc>
          <w:tcPr>
            <w:tcW w:w="933" w:type="dxa"/>
          </w:tcPr>
          <w:p w:rsidR="003E4A79" w:rsidRPr="00044D4D" w:rsidRDefault="003E4A79" w:rsidP="00EF4D3B">
            <w:pPr>
              <w:spacing w:after="100"/>
            </w:pPr>
            <w:r w:rsidRPr="00044D4D">
              <w:t>0.3</w:t>
            </w:r>
          </w:p>
        </w:tc>
        <w:tc>
          <w:tcPr>
            <w:tcW w:w="926" w:type="dxa"/>
          </w:tcPr>
          <w:p w:rsidR="003E4A79" w:rsidRPr="00044D4D" w:rsidRDefault="003E4A79" w:rsidP="00EF4D3B">
            <w:pPr>
              <w:spacing w:after="100"/>
            </w:pPr>
            <w:r w:rsidRPr="00044D4D">
              <w:t>0</w:t>
            </w:r>
          </w:p>
        </w:tc>
        <w:tc>
          <w:tcPr>
            <w:tcW w:w="926" w:type="dxa"/>
          </w:tcPr>
          <w:p w:rsidR="003E4A79" w:rsidRPr="00044D4D" w:rsidRDefault="003E4A79" w:rsidP="00EF4D3B">
            <w:pPr>
              <w:spacing w:after="100"/>
            </w:pPr>
            <w:r w:rsidRPr="00044D4D">
              <w:t>0</w:t>
            </w:r>
          </w:p>
        </w:tc>
      </w:tr>
      <w:tr w:rsidR="003E4A79" w:rsidRPr="00044D4D" w:rsidTr="00EF4D3B">
        <w:trPr>
          <w:trHeight w:val="401"/>
        </w:trPr>
        <w:tc>
          <w:tcPr>
            <w:tcW w:w="932" w:type="dxa"/>
          </w:tcPr>
          <w:p w:rsidR="003E4A79" w:rsidRPr="00044D4D" w:rsidRDefault="003E4A79" w:rsidP="00EF4D3B">
            <w:pPr>
              <w:spacing w:after="100"/>
            </w:pPr>
            <w:r w:rsidRPr="00044D4D">
              <w:t>s</w:t>
            </w:r>
            <w:r w:rsidRPr="00044D4D">
              <w:rPr>
                <w:vertAlign w:val="subscript"/>
              </w:rPr>
              <w:t>5</w:t>
            </w:r>
          </w:p>
        </w:tc>
        <w:tc>
          <w:tcPr>
            <w:tcW w:w="932" w:type="dxa"/>
          </w:tcPr>
          <w:p w:rsidR="003E4A79" w:rsidRPr="00044D4D" w:rsidRDefault="003E4A79" w:rsidP="00EF4D3B">
            <w:pPr>
              <w:spacing w:after="100"/>
            </w:pPr>
            <w:r w:rsidRPr="00044D4D">
              <w:t>0</w:t>
            </w:r>
          </w:p>
        </w:tc>
        <w:tc>
          <w:tcPr>
            <w:tcW w:w="933" w:type="dxa"/>
          </w:tcPr>
          <w:p w:rsidR="003E4A79" w:rsidRPr="00044D4D" w:rsidRDefault="003E4A79" w:rsidP="00EF4D3B">
            <w:pPr>
              <w:spacing w:after="100"/>
            </w:pPr>
            <w:r w:rsidRPr="00044D4D">
              <w:t>0.7</w:t>
            </w:r>
          </w:p>
        </w:tc>
        <w:tc>
          <w:tcPr>
            <w:tcW w:w="933" w:type="dxa"/>
          </w:tcPr>
          <w:p w:rsidR="003E4A79" w:rsidRPr="00044D4D" w:rsidRDefault="003E4A79" w:rsidP="00EF4D3B">
            <w:pPr>
              <w:spacing w:after="100"/>
            </w:pPr>
            <w:r w:rsidRPr="00044D4D">
              <w:t>0</w:t>
            </w:r>
          </w:p>
        </w:tc>
        <w:tc>
          <w:tcPr>
            <w:tcW w:w="926" w:type="dxa"/>
          </w:tcPr>
          <w:p w:rsidR="003E4A79" w:rsidRPr="00044D4D" w:rsidRDefault="003E4A79" w:rsidP="00EF4D3B">
            <w:pPr>
              <w:spacing w:after="100"/>
            </w:pPr>
            <w:r w:rsidRPr="00044D4D">
              <w:t>0.6</w:t>
            </w:r>
          </w:p>
        </w:tc>
        <w:tc>
          <w:tcPr>
            <w:tcW w:w="926" w:type="dxa"/>
          </w:tcPr>
          <w:p w:rsidR="003E4A79" w:rsidRPr="00044D4D" w:rsidRDefault="003E4A79" w:rsidP="00EF4D3B">
            <w:pPr>
              <w:spacing w:after="100"/>
            </w:pPr>
            <w:r w:rsidRPr="00044D4D">
              <w:t>0</w:t>
            </w:r>
          </w:p>
        </w:tc>
      </w:tr>
    </w:tbl>
    <w:p w:rsidR="003E4A79" w:rsidRPr="00044D4D" w:rsidRDefault="003E4A79" w:rsidP="003E4A79">
      <w:r w:rsidRPr="00044D4D">
        <w:t>In neutrosophic sociogram each question was given weightage but here in Plithogenic sociogram the dominant attributes are given weightage. By considering the weights of the dominant attributes values, the final weighted evaluation matrix is determined by assigning the weights as 0.5, 0.25 and 0.25 to the dominant attribute values high (Q</w:t>
      </w:r>
      <w:r w:rsidRPr="00044D4D">
        <w:rPr>
          <w:vertAlign w:val="subscript"/>
        </w:rPr>
        <w:t>13</w:t>
      </w:r>
      <w:r w:rsidRPr="00044D4D">
        <w:t>), Dispositional (Q</w:t>
      </w:r>
      <w:r w:rsidRPr="00044D4D">
        <w:rPr>
          <w:vertAlign w:val="subscript"/>
        </w:rPr>
        <w:t>21</w:t>
      </w:r>
      <w:r w:rsidRPr="00044D4D">
        <w:t>) and Excellent (Q</w:t>
      </w:r>
      <w:r w:rsidRPr="00044D4D">
        <w:rPr>
          <w:vertAlign w:val="subscript"/>
        </w:rPr>
        <w:t>31</w:t>
      </w:r>
      <w:r w:rsidRPr="00044D4D">
        <w:t>) respectively.</w:t>
      </w:r>
    </w:p>
    <w:tbl>
      <w:tblPr>
        <w:tblStyle w:val="TableGrid"/>
        <w:tblW w:w="0" w:type="auto"/>
        <w:tblInd w:w="1718" w:type="dxa"/>
        <w:tblLook w:val="04A0" w:firstRow="1" w:lastRow="0" w:firstColumn="1" w:lastColumn="0" w:noHBand="0" w:noVBand="1"/>
      </w:tblPr>
      <w:tblGrid>
        <w:gridCol w:w="508"/>
        <w:gridCol w:w="756"/>
        <w:gridCol w:w="756"/>
        <w:gridCol w:w="756"/>
        <w:gridCol w:w="756"/>
        <w:gridCol w:w="516"/>
      </w:tblGrid>
      <w:tr w:rsidR="003E4A79" w:rsidRPr="00044D4D" w:rsidTr="00EF4D3B">
        <w:trPr>
          <w:trHeight w:val="348"/>
        </w:trPr>
        <w:tc>
          <w:tcPr>
            <w:tcW w:w="508" w:type="dxa"/>
          </w:tcPr>
          <w:p w:rsidR="003E4A79" w:rsidRPr="00044D4D" w:rsidRDefault="003E4A79" w:rsidP="00EF4D3B">
            <w:pPr>
              <w:spacing w:after="100"/>
            </w:pPr>
          </w:p>
        </w:tc>
        <w:tc>
          <w:tcPr>
            <w:tcW w:w="756" w:type="dxa"/>
          </w:tcPr>
          <w:p w:rsidR="003E4A79" w:rsidRPr="00044D4D" w:rsidRDefault="003E4A79" w:rsidP="00EF4D3B">
            <w:pPr>
              <w:spacing w:after="100"/>
            </w:pPr>
            <w:r w:rsidRPr="00044D4D">
              <w:t>s</w:t>
            </w:r>
            <w:r w:rsidRPr="00044D4D">
              <w:rPr>
                <w:vertAlign w:val="subscript"/>
              </w:rPr>
              <w:t>1</w:t>
            </w:r>
          </w:p>
        </w:tc>
        <w:tc>
          <w:tcPr>
            <w:tcW w:w="756" w:type="dxa"/>
          </w:tcPr>
          <w:p w:rsidR="003E4A79" w:rsidRPr="00044D4D" w:rsidRDefault="003E4A79" w:rsidP="00EF4D3B">
            <w:pPr>
              <w:spacing w:after="100"/>
            </w:pPr>
            <w:r w:rsidRPr="00044D4D">
              <w:t>s</w:t>
            </w:r>
            <w:r w:rsidRPr="00044D4D">
              <w:rPr>
                <w:vertAlign w:val="subscript"/>
              </w:rPr>
              <w:t>2</w:t>
            </w:r>
          </w:p>
        </w:tc>
        <w:tc>
          <w:tcPr>
            <w:tcW w:w="756" w:type="dxa"/>
          </w:tcPr>
          <w:p w:rsidR="003E4A79" w:rsidRPr="00044D4D" w:rsidRDefault="003E4A79" w:rsidP="00EF4D3B">
            <w:pPr>
              <w:spacing w:after="100"/>
            </w:pPr>
            <w:r w:rsidRPr="00044D4D">
              <w:t>s</w:t>
            </w:r>
            <w:r w:rsidRPr="00044D4D">
              <w:rPr>
                <w:vertAlign w:val="subscript"/>
              </w:rPr>
              <w:t>3</w:t>
            </w:r>
          </w:p>
        </w:tc>
        <w:tc>
          <w:tcPr>
            <w:tcW w:w="756" w:type="dxa"/>
          </w:tcPr>
          <w:p w:rsidR="003E4A79" w:rsidRPr="00044D4D" w:rsidRDefault="003E4A79" w:rsidP="00EF4D3B">
            <w:pPr>
              <w:spacing w:after="100"/>
            </w:pPr>
            <w:r w:rsidRPr="00044D4D">
              <w:t>s</w:t>
            </w:r>
            <w:r w:rsidRPr="00044D4D">
              <w:rPr>
                <w:vertAlign w:val="subscript"/>
              </w:rPr>
              <w:t>4</w:t>
            </w:r>
          </w:p>
        </w:tc>
        <w:tc>
          <w:tcPr>
            <w:tcW w:w="516" w:type="dxa"/>
          </w:tcPr>
          <w:p w:rsidR="003E4A79" w:rsidRPr="00044D4D" w:rsidRDefault="003E4A79" w:rsidP="00EF4D3B">
            <w:pPr>
              <w:spacing w:after="100"/>
            </w:pPr>
            <w:r w:rsidRPr="00044D4D">
              <w:t>s</w:t>
            </w:r>
            <w:r w:rsidRPr="00044D4D">
              <w:rPr>
                <w:vertAlign w:val="subscript"/>
              </w:rPr>
              <w:t>5</w:t>
            </w:r>
          </w:p>
        </w:tc>
      </w:tr>
      <w:tr w:rsidR="003E4A79" w:rsidRPr="00044D4D" w:rsidTr="00EF4D3B">
        <w:trPr>
          <w:trHeight w:val="356"/>
        </w:trPr>
        <w:tc>
          <w:tcPr>
            <w:tcW w:w="508" w:type="dxa"/>
          </w:tcPr>
          <w:p w:rsidR="003E4A79" w:rsidRPr="00044D4D" w:rsidRDefault="003E4A79" w:rsidP="00EF4D3B">
            <w:pPr>
              <w:spacing w:after="100"/>
            </w:pPr>
            <w:r w:rsidRPr="00044D4D">
              <w:t>s</w:t>
            </w:r>
            <w:r w:rsidRPr="00044D4D">
              <w:rPr>
                <w:vertAlign w:val="subscript"/>
              </w:rPr>
              <w:t>1</w:t>
            </w:r>
          </w:p>
        </w:tc>
        <w:tc>
          <w:tcPr>
            <w:tcW w:w="756" w:type="dxa"/>
          </w:tcPr>
          <w:p w:rsidR="003E4A79" w:rsidRPr="00044D4D" w:rsidRDefault="003E4A79" w:rsidP="00EF4D3B">
            <w:pPr>
              <w:spacing w:after="100"/>
            </w:pPr>
            <w:r w:rsidRPr="00044D4D">
              <w:t>0</w:t>
            </w:r>
          </w:p>
        </w:tc>
        <w:tc>
          <w:tcPr>
            <w:tcW w:w="756" w:type="dxa"/>
          </w:tcPr>
          <w:p w:rsidR="003E4A79" w:rsidRPr="00044D4D" w:rsidRDefault="003E4A79" w:rsidP="00EF4D3B">
            <w:pPr>
              <w:spacing w:after="100"/>
            </w:pPr>
            <w:r w:rsidRPr="00044D4D">
              <w:t>0.6</w:t>
            </w:r>
          </w:p>
        </w:tc>
        <w:tc>
          <w:tcPr>
            <w:tcW w:w="756" w:type="dxa"/>
          </w:tcPr>
          <w:p w:rsidR="003E4A79" w:rsidRPr="00044D4D" w:rsidRDefault="003E4A79" w:rsidP="00EF4D3B">
            <w:pPr>
              <w:spacing w:after="100"/>
            </w:pPr>
            <w:r w:rsidRPr="00044D4D">
              <w:t>0</w:t>
            </w:r>
          </w:p>
        </w:tc>
        <w:tc>
          <w:tcPr>
            <w:tcW w:w="756" w:type="dxa"/>
          </w:tcPr>
          <w:p w:rsidR="003E4A79" w:rsidRPr="00044D4D" w:rsidRDefault="003E4A79" w:rsidP="00EF4D3B">
            <w:pPr>
              <w:spacing w:after="100"/>
            </w:pPr>
            <w:r w:rsidRPr="00044D4D">
              <w:t>0.675</w:t>
            </w:r>
          </w:p>
        </w:tc>
        <w:tc>
          <w:tcPr>
            <w:tcW w:w="516" w:type="dxa"/>
          </w:tcPr>
          <w:p w:rsidR="003E4A79" w:rsidRPr="00044D4D" w:rsidRDefault="003E4A79" w:rsidP="00EF4D3B">
            <w:pPr>
              <w:spacing w:after="100"/>
            </w:pPr>
            <w:r w:rsidRPr="00044D4D">
              <w:t>0</w:t>
            </w:r>
          </w:p>
        </w:tc>
      </w:tr>
      <w:tr w:rsidR="003E4A79" w:rsidRPr="00044D4D" w:rsidTr="00EF4D3B">
        <w:trPr>
          <w:trHeight w:val="348"/>
        </w:trPr>
        <w:tc>
          <w:tcPr>
            <w:tcW w:w="508" w:type="dxa"/>
          </w:tcPr>
          <w:p w:rsidR="003E4A79" w:rsidRPr="00044D4D" w:rsidRDefault="003E4A79" w:rsidP="00EF4D3B">
            <w:pPr>
              <w:spacing w:after="100"/>
              <w:rPr>
                <w:b/>
                <w:bCs/>
              </w:rPr>
            </w:pPr>
            <w:r w:rsidRPr="00044D4D">
              <w:rPr>
                <w:b/>
                <w:bCs/>
              </w:rPr>
              <w:lastRenderedPageBreak/>
              <w:t>s</w:t>
            </w:r>
            <w:r w:rsidRPr="00044D4D">
              <w:rPr>
                <w:b/>
                <w:bCs/>
                <w:vertAlign w:val="subscript"/>
              </w:rPr>
              <w:t>2</w:t>
            </w:r>
          </w:p>
        </w:tc>
        <w:tc>
          <w:tcPr>
            <w:tcW w:w="756" w:type="dxa"/>
          </w:tcPr>
          <w:p w:rsidR="003E4A79" w:rsidRPr="00044D4D" w:rsidRDefault="003E4A79" w:rsidP="00EF4D3B">
            <w:pPr>
              <w:spacing w:after="100"/>
            </w:pPr>
            <w:r w:rsidRPr="00044D4D">
              <w:t>0.525</w:t>
            </w:r>
          </w:p>
        </w:tc>
        <w:tc>
          <w:tcPr>
            <w:tcW w:w="756" w:type="dxa"/>
          </w:tcPr>
          <w:p w:rsidR="003E4A79" w:rsidRPr="00044D4D" w:rsidRDefault="003E4A79" w:rsidP="00EF4D3B">
            <w:pPr>
              <w:spacing w:after="100"/>
            </w:pPr>
            <w:r w:rsidRPr="00044D4D">
              <w:t>0</w:t>
            </w:r>
          </w:p>
        </w:tc>
        <w:tc>
          <w:tcPr>
            <w:tcW w:w="756" w:type="dxa"/>
          </w:tcPr>
          <w:p w:rsidR="003E4A79" w:rsidRPr="00044D4D" w:rsidRDefault="003E4A79" w:rsidP="00EF4D3B">
            <w:pPr>
              <w:spacing w:after="100"/>
            </w:pPr>
            <w:r w:rsidRPr="00044D4D">
              <w:t>0.625</w:t>
            </w:r>
          </w:p>
        </w:tc>
        <w:tc>
          <w:tcPr>
            <w:tcW w:w="756" w:type="dxa"/>
          </w:tcPr>
          <w:p w:rsidR="003E4A79" w:rsidRPr="00044D4D" w:rsidRDefault="003E4A79" w:rsidP="00EF4D3B">
            <w:pPr>
              <w:spacing w:after="100"/>
            </w:pPr>
            <w:r w:rsidRPr="00044D4D">
              <w:t>0</w:t>
            </w:r>
          </w:p>
        </w:tc>
        <w:tc>
          <w:tcPr>
            <w:tcW w:w="516" w:type="dxa"/>
          </w:tcPr>
          <w:p w:rsidR="003E4A79" w:rsidRPr="00044D4D" w:rsidRDefault="003E4A79" w:rsidP="00EF4D3B">
            <w:pPr>
              <w:spacing w:after="100"/>
            </w:pPr>
            <w:r w:rsidRPr="00044D4D">
              <w:t>0.4</w:t>
            </w:r>
          </w:p>
        </w:tc>
      </w:tr>
      <w:tr w:rsidR="003E4A79" w:rsidRPr="00044D4D" w:rsidTr="00EF4D3B">
        <w:trPr>
          <w:trHeight w:val="356"/>
        </w:trPr>
        <w:tc>
          <w:tcPr>
            <w:tcW w:w="508" w:type="dxa"/>
          </w:tcPr>
          <w:p w:rsidR="003E4A79" w:rsidRPr="00044D4D" w:rsidRDefault="003E4A79" w:rsidP="00EF4D3B">
            <w:pPr>
              <w:spacing w:after="100"/>
            </w:pPr>
            <w:r w:rsidRPr="00044D4D">
              <w:t>s</w:t>
            </w:r>
            <w:r w:rsidRPr="00044D4D">
              <w:rPr>
                <w:vertAlign w:val="subscript"/>
              </w:rPr>
              <w:t>3</w:t>
            </w:r>
          </w:p>
        </w:tc>
        <w:tc>
          <w:tcPr>
            <w:tcW w:w="756" w:type="dxa"/>
          </w:tcPr>
          <w:p w:rsidR="003E4A79" w:rsidRPr="00044D4D" w:rsidRDefault="003E4A79" w:rsidP="00EF4D3B">
            <w:pPr>
              <w:spacing w:after="100"/>
            </w:pPr>
            <w:r w:rsidRPr="00044D4D">
              <w:t>0</w:t>
            </w:r>
          </w:p>
        </w:tc>
        <w:tc>
          <w:tcPr>
            <w:tcW w:w="756" w:type="dxa"/>
          </w:tcPr>
          <w:p w:rsidR="003E4A79" w:rsidRPr="00044D4D" w:rsidRDefault="003E4A79" w:rsidP="00EF4D3B">
            <w:pPr>
              <w:spacing w:after="100"/>
            </w:pPr>
            <w:r w:rsidRPr="00044D4D">
              <w:t>0.575</w:t>
            </w:r>
          </w:p>
        </w:tc>
        <w:tc>
          <w:tcPr>
            <w:tcW w:w="756" w:type="dxa"/>
          </w:tcPr>
          <w:p w:rsidR="003E4A79" w:rsidRPr="00044D4D" w:rsidRDefault="003E4A79" w:rsidP="00EF4D3B">
            <w:pPr>
              <w:spacing w:after="100"/>
            </w:pPr>
            <w:r w:rsidRPr="00044D4D">
              <w:t>0</w:t>
            </w:r>
          </w:p>
        </w:tc>
        <w:tc>
          <w:tcPr>
            <w:tcW w:w="756" w:type="dxa"/>
          </w:tcPr>
          <w:p w:rsidR="003E4A79" w:rsidRPr="00044D4D" w:rsidRDefault="003E4A79" w:rsidP="00EF4D3B">
            <w:pPr>
              <w:spacing w:after="100"/>
            </w:pPr>
            <w:r w:rsidRPr="00044D4D">
              <w:t>0.375</w:t>
            </w:r>
          </w:p>
        </w:tc>
        <w:tc>
          <w:tcPr>
            <w:tcW w:w="516" w:type="dxa"/>
          </w:tcPr>
          <w:p w:rsidR="003E4A79" w:rsidRPr="00044D4D" w:rsidRDefault="003E4A79" w:rsidP="00EF4D3B">
            <w:pPr>
              <w:spacing w:after="100"/>
            </w:pPr>
            <w:r w:rsidRPr="00044D4D">
              <w:t>0</w:t>
            </w:r>
          </w:p>
        </w:tc>
      </w:tr>
      <w:tr w:rsidR="003E4A79" w:rsidRPr="00044D4D" w:rsidTr="00EF4D3B">
        <w:trPr>
          <w:trHeight w:val="348"/>
        </w:trPr>
        <w:tc>
          <w:tcPr>
            <w:tcW w:w="508" w:type="dxa"/>
          </w:tcPr>
          <w:p w:rsidR="003E4A79" w:rsidRPr="00044D4D" w:rsidRDefault="003E4A79" w:rsidP="00EF4D3B">
            <w:pPr>
              <w:spacing w:after="100"/>
            </w:pPr>
            <w:r w:rsidRPr="00044D4D">
              <w:t>s</w:t>
            </w:r>
            <w:r w:rsidRPr="00044D4D">
              <w:rPr>
                <w:vertAlign w:val="subscript"/>
              </w:rPr>
              <w:t>4</w:t>
            </w:r>
          </w:p>
        </w:tc>
        <w:tc>
          <w:tcPr>
            <w:tcW w:w="756" w:type="dxa"/>
          </w:tcPr>
          <w:p w:rsidR="003E4A79" w:rsidRPr="00044D4D" w:rsidRDefault="003E4A79" w:rsidP="00EF4D3B">
            <w:pPr>
              <w:spacing w:after="100"/>
            </w:pPr>
            <w:r w:rsidRPr="00044D4D">
              <w:t>0.7</w:t>
            </w:r>
          </w:p>
        </w:tc>
        <w:tc>
          <w:tcPr>
            <w:tcW w:w="756" w:type="dxa"/>
          </w:tcPr>
          <w:p w:rsidR="003E4A79" w:rsidRPr="00044D4D" w:rsidRDefault="003E4A79" w:rsidP="00EF4D3B">
            <w:pPr>
              <w:spacing w:after="100"/>
            </w:pPr>
            <w:r w:rsidRPr="00044D4D">
              <w:t>0</w:t>
            </w:r>
          </w:p>
        </w:tc>
        <w:tc>
          <w:tcPr>
            <w:tcW w:w="756" w:type="dxa"/>
          </w:tcPr>
          <w:p w:rsidR="003E4A79" w:rsidRPr="00044D4D" w:rsidRDefault="003E4A79" w:rsidP="00EF4D3B">
            <w:pPr>
              <w:spacing w:after="100"/>
            </w:pPr>
            <w:r w:rsidRPr="00044D4D">
              <w:t>0.55</w:t>
            </w:r>
          </w:p>
        </w:tc>
        <w:tc>
          <w:tcPr>
            <w:tcW w:w="756" w:type="dxa"/>
          </w:tcPr>
          <w:p w:rsidR="003E4A79" w:rsidRPr="00044D4D" w:rsidRDefault="003E4A79" w:rsidP="00EF4D3B">
            <w:pPr>
              <w:spacing w:after="100"/>
            </w:pPr>
            <w:r w:rsidRPr="00044D4D">
              <w:t>0</w:t>
            </w:r>
          </w:p>
        </w:tc>
        <w:tc>
          <w:tcPr>
            <w:tcW w:w="516" w:type="dxa"/>
          </w:tcPr>
          <w:p w:rsidR="003E4A79" w:rsidRPr="00044D4D" w:rsidRDefault="003E4A79" w:rsidP="00EF4D3B">
            <w:pPr>
              <w:spacing w:after="100"/>
            </w:pPr>
            <w:r w:rsidRPr="00044D4D">
              <w:t>0</w:t>
            </w:r>
          </w:p>
        </w:tc>
      </w:tr>
      <w:tr w:rsidR="003E4A79" w:rsidRPr="00044D4D" w:rsidTr="00EF4D3B">
        <w:trPr>
          <w:trHeight w:val="356"/>
        </w:trPr>
        <w:tc>
          <w:tcPr>
            <w:tcW w:w="508" w:type="dxa"/>
          </w:tcPr>
          <w:p w:rsidR="003E4A79" w:rsidRPr="00044D4D" w:rsidRDefault="003E4A79" w:rsidP="00EF4D3B">
            <w:pPr>
              <w:spacing w:after="100"/>
            </w:pPr>
            <w:r w:rsidRPr="00044D4D">
              <w:t>s</w:t>
            </w:r>
            <w:r w:rsidRPr="00044D4D">
              <w:rPr>
                <w:vertAlign w:val="subscript"/>
              </w:rPr>
              <w:t>5</w:t>
            </w:r>
          </w:p>
        </w:tc>
        <w:tc>
          <w:tcPr>
            <w:tcW w:w="756" w:type="dxa"/>
          </w:tcPr>
          <w:p w:rsidR="003E4A79" w:rsidRPr="00044D4D" w:rsidRDefault="003E4A79" w:rsidP="00EF4D3B">
            <w:pPr>
              <w:spacing w:after="100"/>
            </w:pPr>
            <w:r w:rsidRPr="00044D4D">
              <w:t>0</w:t>
            </w:r>
          </w:p>
        </w:tc>
        <w:tc>
          <w:tcPr>
            <w:tcW w:w="756" w:type="dxa"/>
          </w:tcPr>
          <w:p w:rsidR="003E4A79" w:rsidRPr="00044D4D" w:rsidRDefault="003E4A79" w:rsidP="00EF4D3B">
            <w:pPr>
              <w:spacing w:after="100"/>
            </w:pPr>
            <w:r w:rsidRPr="00044D4D">
              <w:t>0.575</w:t>
            </w:r>
          </w:p>
        </w:tc>
        <w:tc>
          <w:tcPr>
            <w:tcW w:w="756" w:type="dxa"/>
          </w:tcPr>
          <w:p w:rsidR="003E4A79" w:rsidRPr="00044D4D" w:rsidRDefault="003E4A79" w:rsidP="00EF4D3B">
            <w:pPr>
              <w:spacing w:after="100"/>
            </w:pPr>
            <w:r w:rsidRPr="00044D4D">
              <w:t>0</w:t>
            </w:r>
          </w:p>
        </w:tc>
        <w:tc>
          <w:tcPr>
            <w:tcW w:w="756" w:type="dxa"/>
          </w:tcPr>
          <w:p w:rsidR="003E4A79" w:rsidRPr="00044D4D" w:rsidRDefault="003E4A79" w:rsidP="00EF4D3B">
            <w:pPr>
              <w:spacing w:after="100"/>
            </w:pPr>
            <w:r w:rsidRPr="00044D4D">
              <w:t>0.55</w:t>
            </w:r>
          </w:p>
        </w:tc>
        <w:tc>
          <w:tcPr>
            <w:tcW w:w="516" w:type="dxa"/>
          </w:tcPr>
          <w:p w:rsidR="003E4A79" w:rsidRPr="00044D4D" w:rsidRDefault="003E4A79" w:rsidP="00EF4D3B">
            <w:pPr>
              <w:spacing w:after="100"/>
            </w:pPr>
            <w:r w:rsidRPr="00044D4D">
              <w:t>0</w:t>
            </w:r>
          </w:p>
        </w:tc>
      </w:tr>
    </w:tbl>
    <w:p w:rsidR="003E4A79" w:rsidRPr="00044D4D" w:rsidRDefault="003E4A79" w:rsidP="003E4A79">
      <w:r w:rsidRPr="00044D4D">
        <w:t xml:space="preserve">The fuzzy amicable degree </w:t>
      </w:r>
      <m:oMath>
        <m:sSub>
          <m:sSubPr>
            <m:ctrlPr>
              <w:rPr>
                <w:rFonts w:ascii="Cambria Math" w:hAnsi="Cambria Math"/>
                <w:i/>
              </w:rPr>
            </m:ctrlPr>
          </m:sSubPr>
          <m:e>
            <m:r>
              <w:rPr>
                <w:rFonts w:ascii="Cambria Math" w:hAnsi="Cambria Math"/>
              </w:rPr>
              <m:t>t</m:t>
            </m:r>
          </m:e>
          <m:sub>
            <m:r>
              <w:rPr>
                <w:rFonts w:ascii="Cambria Math" w:hAnsi="Cambria Math"/>
              </w:rPr>
              <m:t>gh</m:t>
            </m:r>
          </m:sub>
        </m:sSub>
      </m:oMath>
      <w:r w:rsidRPr="00044D4D">
        <w:t xml:space="preserve"> is calculated by using the formula</w:t>
      </w:r>
    </w:p>
    <w:p w:rsidR="003E4A79" w:rsidRPr="00044D4D" w:rsidRDefault="003E4A79" w:rsidP="003E4A79">
      <w:r w:rsidRPr="00044D4D">
        <w:tab/>
      </w:r>
      <m:oMath>
        <m:f>
          <m:fPr>
            <m:ctrlPr>
              <w:rPr>
                <w:rFonts w:ascii="Cambria Math" w:hAnsi="Cambria Math"/>
                <w:i/>
              </w:rPr>
            </m:ctrlPr>
          </m:fPr>
          <m:num>
            <m:r>
              <w:rPr>
                <w:rFonts w:ascii="Cambria Math" w:hAnsi="Cambria Math"/>
              </w:rPr>
              <m:t>2</m:t>
            </m:r>
          </m:num>
          <m:den>
            <m:sSub>
              <m:sSubPr>
                <m:ctrlPr>
                  <w:rPr>
                    <w:rFonts w:ascii="Cambria Math" w:hAnsi="Cambria Math"/>
                    <w:i/>
                  </w:rPr>
                </m:ctrlPr>
              </m:sSubPr>
              <m:e>
                <m:r>
                  <w:rPr>
                    <w:rFonts w:ascii="Cambria Math" w:hAnsi="Cambria Math"/>
                  </w:rPr>
                  <m:t>t</m:t>
                </m:r>
              </m:e>
              <m:sub>
                <m:r>
                  <w:rPr>
                    <w:rFonts w:ascii="Cambria Math" w:hAnsi="Cambria Math"/>
                  </w:rPr>
                  <m:t>gh</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f</m:t>
                </m:r>
              </m:e>
              <m:sub>
                <m:r>
                  <w:rPr>
                    <w:rFonts w:ascii="Cambria Math" w:hAnsi="Cambria Math"/>
                  </w:rPr>
                  <m:t>gh</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f</m:t>
                </m:r>
              </m:e>
              <m:sub>
                <m:r>
                  <w:rPr>
                    <w:rFonts w:ascii="Cambria Math" w:hAnsi="Cambria Math"/>
                  </w:rPr>
                  <m:t>hg</m:t>
                </m:r>
              </m:sub>
            </m:sSub>
          </m:den>
        </m:f>
      </m:oMath>
      <w:r w:rsidRPr="00044D4D">
        <w:t xml:space="preserve"> , where </w:t>
      </w:r>
      <m:oMath>
        <m:sSub>
          <m:sSubPr>
            <m:ctrlPr>
              <w:rPr>
                <w:rFonts w:ascii="Cambria Math" w:hAnsi="Cambria Math"/>
                <w:i/>
              </w:rPr>
            </m:ctrlPr>
          </m:sSubPr>
          <m:e>
            <m:r>
              <w:rPr>
                <w:rFonts w:ascii="Cambria Math" w:hAnsi="Cambria Math"/>
              </w:rPr>
              <m:t>f</m:t>
            </m:r>
          </m:e>
          <m:sub>
            <m:r>
              <w:rPr>
                <w:rFonts w:ascii="Cambria Math" w:hAnsi="Cambria Math"/>
              </w:rPr>
              <m:t>gh</m:t>
            </m:r>
          </m:sub>
        </m:sSub>
      </m:oMath>
      <w:r w:rsidRPr="00044D4D">
        <w:t xml:space="preserve"> represents the compatibility existing between the members g and h which means the member g prefers h and it is vice-versa for  </w:t>
      </w:r>
      <m:oMath>
        <m:sSub>
          <m:sSubPr>
            <m:ctrlPr>
              <w:rPr>
                <w:rFonts w:ascii="Cambria Math" w:hAnsi="Cambria Math"/>
                <w:i/>
              </w:rPr>
            </m:ctrlPr>
          </m:sSubPr>
          <m:e>
            <m:r>
              <w:rPr>
                <w:rFonts w:ascii="Cambria Math" w:hAnsi="Cambria Math"/>
              </w:rPr>
              <m:t>f</m:t>
            </m:r>
          </m:e>
          <m:sub>
            <m:r>
              <w:rPr>
                <w:rFonts w:ascii="Cambria Math" w:hAnsi="Cambria Math"/>
              </w:rPr>
              <m:t>hg</m:t>
            </m:r>
          </m:sub>
        </m:sSub>
      </m:oMath>
    </w:p>
    <w:p w:rsidR="003E4A79" w:rsidRPr="00044D4D" w:rsidRDefault="003E4A79" w:rsidP="003E4A79">
      <w:r w:rsidRPr="00044D4D">
        <w:t>The final scores of the members</w:t>
      </w:r>
      <w:r w:rsidR="00EF4D3B">
        <w:t xml:space="preserve"> </w:t>
      </w:r>
      <w:proofErr w:type="spellStart"/>
      <w:proofErr w:type="gramStart"/>
      <w:r w:rsidRPr="00044D4D">
        <w:t>s</w:t>
      </w:r>
      <w:r w:rsidRPr="00044D4D">
        <w:rPr>
          <w:vertAlign w:val="subscript"/>
        </w:rPr>
        <w:t>g</w:t>
      </w:r>
      <w:proofErr w:type="spellEnd"/>
      <w:r w:rsidRPr="00044D4D">
        <w:t>(</w:t>
      </w:r>
      <w:proofErr w:type="spellStart"/>
      <w:proofErr w:type="gramEnd"/>
      <w:r w:rsidRPr="00044D4D">
        <w:t>i</w:t>
      </w:r>
      <w:proofErr w:type="spellEnd"/>
      <w:r w:rsidRPr="00044D4D">
        <w:t xml:space="preserve"> = 1,2,..5) </w:t>
      </w:r>
      <w:proofErr w:type="gramStart"/>
      <w:r w:rsidRPr="00044D4D">
        <w:t>of</w:t>
      </w:r>
      <w:proofErr w:type="gramEnd"/>
      <w:r w:rsidRPr="00044D4D">
        <w:t xml:space="preserve"> the group, F (</w:t>
      </w:r>
      <w:proofErr w:type="spellStart"/>
      <w:r w:rsidRPr="00044D4D">
        <w:t>s</w:t>
      </w:r>
      <w:r w:rsidRPr="00044D4D">
        <w:rPr>
          <w:vertAlign w:val="subscript"/>
        </w:rPr>
        <w:t>g</w:t>
      </w:r>
      <w:proofErr w:type="spellEnd"/>
      <w:r w:rsidRPr="00044D4D">
        <w:t xml:space="preserve"> ) is determined by </w:t>
      </w:r>
      <m:oMath>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rPr>
                  <m:t>h</m:t>
                </m:r>
              </m:sub>
              <m:sup/>
              <m:e>
                <m:sSub>
                  <m:sSubPr>
                    <m:ctrlPr>
                      <w:rPr>
                        <w:rFonts w:ascii="Cambria Math" w:hAnsi="Cambria Math"/>
                        <w:i/>
                      </w:rPr>
                    </m:ctrlPr>
                  </m:sSubPr>
                  <m:e>
                    <m:r>
                      <w:rPr>
                        <w:rFonts w:ascii="Cambria Math" w:hAnsi="Cambria Math"/>
                      </w:rPr>
                      <m:t>t</m:t>
                    </m:r>
                  </m:e>
                  <m:sub>
                    <m:r>
                      <w:rPr>
                        <w:rFonts w:ascii="Cambria Math" w:hAnsi="Cambria Math"/>
                      </w:rPr>
                      <m:t>gh</m:t>
                    </m:r>
                  </m:sub>
                </m:sSub>
              </m:e>
            </m:nary>
          </m:num>
          <m:den>
            <m:nary>
              <m:naryPr>
                <m:chr m:val="∑"/>
                <m:limLoc m:val="subSup"/>
                <m:supHide m:val="1"/>
                <m:ctrlPr>
                  <w:rPr>
                    <w:rFonts w:ascii="Cambria Math" w:hAnsi="Cambria Math"/>
                    <w:i/>
                  </w:rPr>
                </m:ctrlPr>
              </m:naryPr>
              <m:sub>
                <m:r>
                  <w:rPr>
                    <w:rFonts w:ascii="Cambria Math" w:hAnsi="Cambria Math"/>
                  </w:rPr>
                  <m:t>g</m:t>
                </m:r>
              </m:sub>
              <m:sup/>
              <m:e>
                <m:nary>
                  <m:naryPr>
                    <m:chr m:val="∑"/>
                    <m:limLoc m:val="subSup"/>
                    <m:supHide m:val="1"/>
                    <m:ctrlPr>
                      <w:rPr>
                        <w:rFonts w:ascii="Cambria Math" w:hAnsi="Cambria Math"/>
                        <w:i/>
                      </w:rPr>
                    </m:ctrlPr>
                  </m:naryPr>
                  <m:sub>
                    <m:r>
                      <w:rPr>
                        <w:rFonts w:ascii="Cambria Math" w:hAnsi="Cambria Math"/>
                      </w:rPr>
                      <m:t>h</m:t>
                    </m:r>
                  </m:sub>
                  <m:sup/>
                  <m:e>
                    <m:sSub>
                      <m:sSubPr>
                        <m:ctrlPr>
                          <w:rPr>
                            <w:rFonts w:ascii="Cambria Math" w:hAnsi="Cambria Math"/>
                            <w:i/>
                          </w:rPr>
                        </m:ctrlPr>
                      </m:sSubPr>
                      <m:e>
                        <m:r>
                          <w:rPr>
                            <w:rFonts w:ascii="Cambria Math" w:hAnsi="Cambria Math"/>
                          </w:rPr>
                          <m:t>t</m:t>
                        </m:r>
                      </m:e>
                      <m:sub>
                        <m:r>
                          <w:rPr>
                            <w:rFonts w:ascii="Cambria Math" w:hAnsi="Cambria Math"/>
                          </w:rPr>
                          <m:t>gh</m:t>
                        </m:r>
                      </m:sub>
                    </m:sSub>
                  </m:e>
                </m:nary>
              </m:e>
            </m:nary>
          </m:den>
        </m:f>
      </m:oMath>
    </w:p>
    <w:tbl>
      <w:tblPr>
        <w:tblStyle w:val="TableGrid"/>
        <w:tblpPr w:leftFromText="180" w:rightFromText="180" w:vertAnchor="page" w:horzAnchor="page" w:tblpX="2370" w:tblpY="6037"/>
        <w:tblW w:w="0" w:type="auto"/>
        <w:tblLook w:val="04A0" w:firstRow="1" w:lastRow="0" w:firstColumn="1" w:lastColumn="0" w:noHBand="0" w:noVBand="1"/>
      </w:tblPr>
      <w:tblGrid>
        <w:gridCol w:w="932"/>
        <w:gridCol w:w="932"/>
        <w:gridCol w:w="933"/>
        <w:gridCol w:w="933"/>
        <w:gridCol w:w="926"/>
        <w:gridCol w:w="926"/>
      </w:tblGrid>
      <w:tr w:rsidR="00B52744" w:rsidRPr="00044D4D" w:rsidTr="00B52744">
        <w:trPr>
          <w:trHeight w:val="392"/>
        </w:trPr>
        <w:tc>
          <w:tcPr>
            <w:tcW w:w="932" w:type="dxa"/>
          </w:tcPr>
          <w:p w:rsidR="00B52744" w:rsidRPr="00044D4D" w:rsidRDefault="00B52744" w:rsidP="00B52744">
            <w:pPr>
              <w:spacing w:after="100"/>
            </w:pPr>
          </w:p>
        </w:tc>
        <w:tc>
          <w:tcPr>
            <w:tcW w:w="932" w:type="dxa"/>
          </w:tcPr>
          <w:p w:rsidR="00B52744" w:rsidRPr="00044D4D" w:rsidRDefault="00B52744" w:rsidP="00B52744">
            <w:pPr>
              <w:spacing w:after="100"/>
            </w:pPr>
            <w:r w:rsidRPr="00044D4D">
              <w:t>s</w:t>
            </w:r>
            <w:r w:rsidRPr="00044D4D">
              <w:rPr>
                <w:vertAlign w:val="subscript"/>
              </w:rPr>
              <w:t>1</w:t>
            </w:r>
          </w:p>
        </w:tc>
        <w:tc>
          <w:tcPr>
            <w:tcW w:w="933" w:type="dxa"/>
          </w:tcPr>
          <w:p w:rsidR="00B52744" w:rsidRPr="00044D4D" w:rsidRDefault="00B52744" w:rsidP="00B52744">
            <w:pPr>
              <w:spacing w:after="100"/>
            </w:pPr>
            <w:r w:rsidRPr="00044D4D">
              <w:t>s</w:t>
            </w:r>
            <w:r w:rsidRPr="00044D4D">
              <w:rPr>
                <w:vertAlign w:val="subscript"/>
              </w:rPr>
              <w:t>2</w:t>
            </w:r>
          </w:p>
        </w:tc>
        <w:tc>
          <w:tcPr>
            <w:tcW w:w="933" w:type="dxa"/>
          </w:tcPr>
          <w:p w:rsidR="00B52744" w:rsidRPr="00044D4D" w:rsidRDefault="00B52744" w:rsidP="00B52744">
            <w:pPr>
              <w:spacing w:after="100"/>
            </w:pPr>
            <w:r w:rsidRPr="00044D4D">
              <w:t>s</w:t>
            </w:r>
            <w:r w:rsidRPr="00044D4D">
              <w:rPr>
                <w:vertAlign w:val="subscript"/>
              </w:rPr>
              <w:t>3</w:t>
            </w:r>
          </w:p>
        </w:tc>
        <w:tc>
          <w:tcPr>
            <w:tcW w:w="926" w:type="dxa"/>
          </w:tcPr>
          <w:p w:rsidR="00B52744" w:rsidRPr="00044D4D" w:rsidRDefault="00B52744" w:rsidP="00B52744">
            <w:pPr>
              <w:spacing w:after="100"/>
            </w:pPr>
            <w:r w:rsidRPr="00044D4D">
              <w:t>s</w:t>
            </w:r>
            <w:r w:rsidRPr="00044D4D">
              <w:rPr>
                <w:vertAlign w:val="subscript"/>
              </w:rPr>
              <w:t>4</w:t>
            </w:r>
          </w:p>
        </w:tc>
        <w:tc>
          <w:tcPr>
            <w:tcW w:w="926" w:type="dxa"/>
          </w:tcPr>
          <w:p w:rsidR="00B52744" w:rsidRPr="00044D4D" w:rsidRDefault="00B52744" w:rsidP="00B52744">
            <w:pPr>
              <w:spacing w:after="100"/>
            </w:pPr>
            <w:r w:rsidRPr="00044D4D">
              <w:t>s</w:t>
            </w:r>
            <w:r w:rsidRPr="00044D4D">
              <w:rPr>
                <w:vertAlign w:val="subscript"/>
              </w:rPr>
              <w:t>5</w:t>
            </w:r>
          </w:p>
        </w:tc>
      </w:tr>
      <w:tr w:rsidR="00B52744" w:rsidRPr="00044D4D" w:rsidTr="00B52744">
        <w:trPr>
          <w:trHeight w:val="401"/>
        </w:trPr>
        <w:tc>
          <w:tcPr>
            <w:tcW w:w="932" w:type="dxa"/>
          </w:tcPr>
          <w:p w:rsidR="00B52744" w:rsidRPr="00044D4D" w:rsidRDefault="00B52744" w:rsidP="00B52744">
            <w:pPr>
              <w:spacing w:after="100"/>
            </w:pPr>
            <w:r w:rsidRPr="00044D4D">
              <w:t>s</w:t>
            </w:r>
            <w:r w:rsidRPr="00044D4D">
              <w:rPr>
                <w:vertAlign w:val="subscript"/>
              </w:rPr>
              <w:t>1</w:t>
            </w:r>
          </w:p>
        </w:tc>
        <w:tc>
          <w:tcPr>
            <w:tcW w:w="932" w:type="dxa"/>
          </w:tcPr>
          <w:p w:rsidR="00B52744" w:rsidRPr="00044D4D" w:rsidRDefault="00B52744" w:rsidP="00B52744">
            <w:pPr>
              <w:spacing w:after="100"/>
            </w:pPr>
            <w:r w:rsidRPr="00044D4D">
              <w:t>0</w:t>
            </w:r>
          </w:p>
        </w:tc>
        <w:tc>
          <w:tcPr>
            <w:tcW w:w="933" w:type="dxa"/>
          </w:tcPr>
          <w:p w:rsidR="00B52744" w:rsidRPr="00044D4D" w:rsidRDefault="00B52744" w:rsidP="00B52744">
            <w:pPr>
              <w:spacing w:after="100"/>
            </w:pPr>
            <w:r w:rsidRPr="00044D4D">
              <w:t>0.56</w:t>
            </w:r>
          </w:p>
        </w:tc>
        <w:tc>
          <w:tcPr>
            <w:tcW w:w="933" w:type="dxa"/>
          </w:tcPr>
          <w:p w:rsidR="00B52744" w:rsidRPr="00044D4D" w:rsidRDefault="00B52744" w:rsidP="00B52744">
            <w:pPr>
              <w:spacing w:after="100"/>
            </w:pPr>
            <w:r w:rsidRPr="00044D4D">
              <w:t>0</w:t>
            </w:r>
          </w:p>
        </w:tc>
        <w:tc>
          <w:tcPr>
            <w:tcW w:w="926" w:type="dxa"/>
          </w:tcPr>
          <w:p w:rsidR="00B52744" w:rsidRPr="00044D4D" w:rsidRDefault="00B52744" w:rsidP="00B52744">
            <w:pPr>
              <w:spacing w:after="100"/>
            </w:pPr>
            <w:r w:rsidRPr="00044D4D">
              <w:t>0.69</w:t>
            </w:r>
          </w:p>
        </w:tc>
        <w:tc>
          <w:tcPr>
            <w:tcW w:w="926" w:type="dxa"/>
          </w:tcPr>
          <w:p w:rsidR="00B52744" w:rsidRPr="00044D4D" w:rsidRDefault="00B52744" w:rsidP="00B52744">
            <w:pPr>
              <w:spacing w:after="100"/>
            </w:pPr>
            <w:r w:rsidRPr="00044D4D">
              <w:t>0</w:t>
            </w:r>
          </w:p>
        </w:tc>
      </w:tr>
      <w:tr w:rsidR="00B52744" w:rsidRPr="00044D4D" w:rsidTr="00B52744">
        <w:trPr>
          <w:trHeight w:val="392"/>
        </w:trPr>
        <w:tc>
          <w:tcPr>
            <w:tcW w:w="932" w:type="dxa"/>
          </w:tcPr>
          <w:p w:rsidR="00B52744" w:rsidRPr="00044D4D" w:rsidRDefault="00B52744" w:rsidP="00B52744">
            <w:pPr>
              <w:spacing w:after="100"/>
              <w:rPr>
                <w:b/>
                <w:bCs/>
              </w:rPr>
            </w:pPr>
            <w:r w:rsidRPr="00044D4D">
              <w:rPr>
                <w:b/>
                <w:bCs/>
              </w:rPr>
              <w:t>s</w:t>
            </w:r>
            <w:r w:rsidRPr="00044D4D">
              <w:rPr>
                <w:b/>
                <w:bCs/>
                <w:vertAlign w:val="subscript"/>
              </w:rPr>
              <w:t>2</w:t>
            </w:r>
          </w:p>
        </w:tc>
        <w:tc>
          <w:tcPr>
            <w:tcW w:w="932" w:type="dxa"/>
          </w:tcPr>
          <w:p w:rsidR="00B52744" w:rsidRPr="00044D4D" w:rsidRDefault="00B52744" w:rsidP="00B52744">
            <w:pPr>
              <w:spacing w:after="100"/>
            </w:pPr>
            <w:r w:rsidRPr="00044D4D">
              <w:t>0.56</w:t>
            </w:r>
          </w:p>
        </w:tc>
        <w:tc>
          <w:tcPr>
            <w:tcW w:w="933" w:type="dxa"/>
          </w:tcPr>
          <w:p w:rsidR="00B52744" w:rsidRPr="00044D4D" w:rsidRDefault="00B52744" w:rsidP="00B52744">
            <w:pPr>
              <w:spacing w:after="100"/>
            </w:pPr>
            <w:r w:rsidRPr="00044D4D">
              <w:t>0</w:t>
            </w:r>
          </w:p>
        </w:tc>
        <w:tc>
          <w:tcPr>
            <w:tcW w:w="933" w:type="dxa"/>
          </w:tcPr>
          <w:p w:rsidR="00B52744" w:rsidRPr="00044D4D" w:rsidRDefault="00B52744" w:rsidP="00B52744">
            <w:pPr>
              <w:spacing w:after="100"/>
            </w:pPr>
            <w:r w:rsidRPr="00044D4D">
              <w:t>0.6</w:t>
            </w:r>
          </w:p>
        </w:tc>
        <w:tc>
          <w:tcPr>
            <w:tcW w:w="926" w:type="dxa"/>
          </w:tcPr>
          <w:p w:rsidR="00B52744" w:rsidRPr="00044D4D" w:rsidRDefault="00B52744" w:rsidP="00B52744">
            <w:pPr>
              <w:spacing w:after="100"/>
            </w:pPr>
            <w:r w:rsidRPr="00044D4D">
              <w:t>0</w:t>
            </w:r>
          </w:p>
        </w:tc>
        <w:tc>
          <w:tcPr>
            <w:tcW w:w="926" w:type="dxa"/>
          </w:tcPr>
          <w:p w:rsidR="00B52744" w:rsidRPr="00044D4D" w:rsidRDefault="00B52744" w:rsidP="00B52744">
            <w:pPr>
              <w:spacing w:after="100"/>
            </w:pPr>
            <w:r w:rsidRPr="00044D4D">
              <w:t>0.47</w:t>
            </w:r>
          </w:p>
        </w:tc>
      </w:tr>
      <w:tr w:rsidR="00B52744" w:rsidRPr="00044D4D" w:rsidTr="00B52744">
        <w:trPr>
          <w:trHeight w:val="401"/>
        </w:trPr>
        <w:tc>
          <w:tcPr>
            <w:tcW w:w="932" w:type="dxa"/>
          </w:tcPr>
          <w:p w:rsidR="00B52744" w:rsidRPr="00044D4D" w:rsidRDefault="00B52744" w:rsidP="00B52744">
            <w:pPr>
              <w:spacing w:after="100"/>
            </w:pPr>
            <w:r w:rsidRPr="00044D4D">
              <w:t>s</w:t>
            </w:r>
            <w:r w:rsidRPr="00044D4D">
              <w:rPr>
                <w:vertAlign w:val="subscript"/>
              </w:rPr>
              <w:t>3</w:t>
            </w:r>
          </w:p>
        </w:tc>
        <w:tc>
          <w:tcPr>
            <w:tcW w:w="932" w:type="dxa"/>
          </w:tcPr>
          <w:p w:rsidR="00B52744" w:rsidRPr="00044D4D" w:rsidRDefault="00B52744" w:rsidP="00B52744">
            <w:pPr>
              <w:spacing w:after="100"/>
            </w:pPr>
            <w:r w:rsidRPr="00044D4D">
              <w:t>0</w:t>
            </w:r>
          </w:p>
        </w:tc>
        <w:tc>
          <w:tcPr>
            <w:tcW w:w="933" w:type="dxa"/>
          </w:tcPr>
          <w:p w:rsidR="00B52744" w:rsidRPr="00044D4D" w:rsidRDefault="00B52744" w:rsidP="00B52744">
            <w:pPr>
              <w:spacing w:after="100"/>
            </w:pPr>
            <w:r w:rsidRPr="00044D4D">
              <w:t>0.6</w:t>
            </w:r>
          </w:p>
        </w:tc>
        <w:tc>
          <w:tcPr>
            <w:tcW w:w="933" w:type="dxa"/>
          </w:tcPr>
          <w:p w:rsidR="00B52744" w:rsidRPr="00044D4D" w:rsidRDefault="00B52744" w:rsidP="00B52744">
            <w:pPr>
              <w:spacing w:after="100"/>
            </w:pPr>
            <w:r w:rsidRPr="00044D4D">
              <w:t>0</w:t>
            </w:r>
          </w:p>
        </w:tc>
        <w:tc>
          <w:tcPr>
            <w:tcW w:w="926" w:type="dxa"/>
          </w:tcPr>
          <w:p w:rsidR="00B52744" w:rsidRPr="00044D4D" w:rsidRDefault="00B52744" w:rsidP="00B52744">
            <w:pPr>
              <w:spacing w:after="100"/>
            </w:pPr>
            <w:r w:rsidRPr="00044D4D">
              <w:t>0.45</w:t>
            </w:r>
          </w:p>
        </w:tc>
        <w:tc>
          <w:tcPr>
            <w:tcW w:w="926" w:type="dxa"/>
          </w:tcPr>
          <w:p w:rsidR="00B52744" w:rsidRPr="00044D4D" w:rsidRDefault="00B52744" w:rsidP="00B52744">
            <w:pPr>
              <w:spacing w:after="100"/>
            </w:pPr>
            <w:r w:rsidRPr="00044D4D">
              <w:t>0</w:t>
            </w:r>
          </w:p>
        </w:tc>
      </w:tr>
      <w:tr w:rsidR="00B52744" w:rsidRPr="00044D4D" w:rsidTr="00B52744">
        <w:trPr>
          <w:trHeight w:val="392"/>
        </w:trPr>
        <w:tc>
          <w:tcPr>
            <w:tcW w:w="932" w:type="dxa"/>
          </w:tcPr>
          <w:p w:rsidR="00B52744" w:rsidRPr="00044D4D" w:rsidRDefault="00B52744" w:rsidP="00B52744">
            <w:pPr>
              <w:spacing w:after="100"/>
            </w:pPr>
            <w:r w:rsidRPr="00044D4D">
              <w:t>s</w:t>
            </w:r>
            <w:r w:rsidRPr="00044D4D">
              <w:rPr>
                <w:vertAlign w:val="subscript"/>
              </w:rPr>
              <w:t>4</w:t>
            </w:r>
          </w:p>
        </w:tc>
        <w:tc>
          <w:tcPr>
            <w:tcW w:w="932" w:type="dxa"/>
          </w:tcPr>
          <w:p w:rsidR="00B52744" w:rsidRPr="00044D4D" w:rsidRDefault="00B52744" w:rsidP="00B52744">
            <w:pPr>
              <w:spacing w:after="100"/>
            </w:pPr>
            <w:r w:rsidRPr="00044D4D">
              <w:t>0.69</w:t>
            </w:r>
          </w:p>
        </w:tc>
        <w:tc>
          <w:tcPr>
            <w:tcW w:w="933" w:type="dxa"/>
          </w:tcPr>
          <w:p w:rsidR="00B52744" w:rsidRPr="00044D4D" w:rsidRDefault="00B52744" w:rsidP="00B52744">
            <w:pPr>
              <w:spacing w:after="100"/>
            </w:pPr>
            <w:r w:rsidRPr="00044D4D">
              <w:t>0</w:t>
            </w:r>
          </w:p>
        </w:tc>
        <w:tc>
          <w:tcPr>
            <w:tcW w:w="933" w:type="dxa"/>
          </w:tcPr>
          <w:p w:rsidR="00B52744" w:rsidRPr="00044D4D" w:rsidRDefault="00B52744" w:rsidP="00B52744">
            <w:pPr>
              <w:spacing w:after="100"/>
            </w:pPr>
            <w:r w:rsidRPr="00044D4D">
              <w:t>0.45</w:t>
            </w:r>
          </w:p>
        </w:tc>
        <w:tc>
          <w:tcPr>
            <w:tcW w:w="926" w:type="dxa"/>
          </w:tcPr>
          <w:p w:rsidR="00B52744" w:rsidRPr="00044D4D" w:rsidRDefault="00B52744" w:rsidP="00B52744">
            <w:pPr>
              <w:spacing w:after="100"/>
            </w:pPr>
            <w:r w:rsidRPr="00044D4D">
              <w:t>0</w:t>
            </w:r>
          </w:p>
        </w:tc>
        <w:tc>
          <w:tcPr>
            <w:tcW w:w="926" w:type="dxa"/>
          </w:tcPr>
          <w:p w:rsidR="00B52744" w:rsidRPr="00044D4D" w:rsidRDefault="00B52744" w:rsidP="00B52744">
            <w:pPr>
              <w:spacing w:after="100"/>
            </w:pPr>
            <w:r w:rsidRPr="00044D4D">
              <w:t>0</w:t>
            </w:r>
          </w:p>
        </w:tc>
      </w:tr>
      <w:tr w:rsidR="00B52744" w:rsidRPr="00044D4D" w:rsidTr="00B52744">
        <w:trPr>
          <w:trHeight w:val="401"/>
        </w:trPr>
        <w:tc>
          <w:tcPr>
            <w:tcW w:w="932" w:type="dxa"/>
          </w:tcPr>
          <w:p w:rsidR="00B52744" w:rsidRPr="00044D4D" w:rsidRDefault="00B52744" w:rsidP="00B52744">
            <w:pPr>
              <w:spacing w:after="100"/>
            </w:pPr>
            <w:r w:rsidRPr="00044D4D">
              <w:t>s</w:t>
            </w:r>
            <w:r w:rsidRPr="00044D4D">
              <w:rPr>
                <w:vertAlign w:val="subscript"/>
              </w:rPr>
              <w:t>5</w:t>
            </w:r>
          </w:p>
        </w:tc>
        <w:tc>
          <w:tcPr>
            <w:tcW w:w="932" w:type="dxa"/>
          </w:tcPr>
          <w:p w:rsidR="00B52744" w:rsidRPr="00044D4D" w:rsidRDefault="00B52744" w:rsidP="00B52744">
            <w:pPr>
              <w:spacing w:after="100"/>
            </w:pPr>
            <w:r w:rsidRPr="00044D4D">
              <w:t>0</w:t>
            </w:r>
          </w:p>
        </w:tc>
        <w:tc>
          <w:tcPr>
            <w:tcW w:w="933" w:type="dxa"/>
          </w:tcPr>
          <w:p w:rsidR="00B52744" w:rsidRPr="00044D4D" w:rsidRDefault="00B52744" w:rsidP="00B52744">
            <w:pPr>
              <w:spacing w:after="100"/>
            </w:pPr>
            <w:r w:rsidRPr="00044D4D">
              <w:t>0.47</w:t>
            </w:r>
          </w:p>
        </w:tc>
        <w:tc>
          <w:tcPr>
            <w:tcW w:w="933" w:type="dxa"/>
          </w:tcPr>
          <w:p w:rsidR="00B52744" w:rsidRPr="00044D4D" w:rsidRDefault="00B52744" w:rsidP="00B52744">
            <w:pPr>
              <w:spacing w:after="100"/>
            </w:pPr>
            <w:r w:rsidRPr="00044D4D">
              <w:t>0</w:t>
            </w:r>
          </w:p>
        </w:tc>
        <w:tc>
          <w:tcPr>
            <w:tcW w:w="926" w:type="dxa"/>
          </w:tcPr>
          <w:p w:rsidR="00B52744" w:rsidRPr="00044D4D" w:rsidRDefault="00B52744" w:rsidP="00B52744">
            <w:pPr>
              <w:spacing w:after="100"/>
            </w:pPr>
            <w:r w:rsidRPr="00044D4D">
              <w:t>0</w:t>
            </w:r>
          </w:p>
        </w:tc>
        <w:tc>
          <w:tcPr>
            <w:tcW w:w="926" w:type="dxa"/>
          </w:tcPr>
          <w:p w:rsidR="00B52744" w:rsidRPr="00044D4D" w:rsidRDefault="00B52744" w:rsidP="00B52744">
            <w:pPr>
              <w:spacing w:after="100"/>
            </w:pPr>
            <w:r w:rsidRPr="00044D4D">
              <w:t>0</w:t>
            </w:r>
          </w:p>
        </w:tc>
      </w:tr>
    </w:tbl>
    <w:p w:rsidR="00B52744" w:rsidRDefault="003E4A79" w:rsidP="003E4A79">
      <w:pPr>
        <w:rPr>
          <w:b/>
          <w:bCs/>
        </w:rPr>
      </w:pPr>
      <w:r w:rsidRPr="00044D4D">
        <w:rPr>
          <w:b/>
          <w:bCs/>
        </w:rPr>
        <w:t xml:space="preserve">                         </w:t>
      </w:r>
    </w:p>
    <w:p w:rsidR="00B52744" w:rsidRDefault="00B52744" w:rsidP="003E4A79">
      <w:pPr>
        <w:rPr>
          <w:b/>
          <w:bCs/>
        </w:rPr>
      </w:pPr>
    </w:p>
    <w:p w:rsidR="00B52744" w:rsidRDefault="00B52744" w:rsidP="003E4A79">
      <w:pPr>
        <w:rPr>
          <w:b/>
          <w:bCs/>
        </w:rPr>
      </w:pPr>
    </w:p>
    <w:p w:rsidR="00B52744" w:rsidRDefault="00B52744" w:rsidP="003E4A79">
      <w:pPr>
        <w:rPr>
          <w:b/>
          <w:bCs/>
        </w:rPr>
      </w:pPr>
    </w:p>
    <w:p w:rsidR="00B52744" w:rsidRDefault="00B52744" w:rsidP="003E4A79">
      <w:pPr>
        <w:rPr>
          <w:b/>
          <w:bCs/>
        </w:rPr>
      </w:pPr>
    </w:p>
    <w:p w:rsidR="003E4A79" w:rsidRPr="00044D4D" w:rsidRDefault="00B52744" w:rsidP="003E4A79">
      <w:pPr>
        <w:rPr>
          <w:b/>
          <w:bCs/>
        </w:rPr>
      </w:pPr>
      <w:r>
        <w:rPr>
          <w:b/>
          <w:bCs/>
        </w:rPr>
        <w:t xml:space="preserve">                                  </w:t>
      </w:r>
      <w:r w:rsidR="003E4A79" w:rsidRPr="00044D4D">
        <w:rPr>
          <w:b/>
          <w:bCs/>
        </w:rPr>
        <w:t>Table 3.2 Preferential scores of the members</w:t>
      </w:r>
    </w:p>
    <w:tbl>
      <w:tblPr>
        <w:tblW w:w="2106" w:type="dxa"/>
        <w:tblInd w:w="2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053"/>
      </w:tblGrid>
      <w:tr w:rsidR="003E4A79" w:rsidRPr="00044D4D" w:rsidTr="00EF4D3B">
        <w:trPr>
          <w:trHeight w:val="324"/>
        </w:trPr>
        <w:tc>
          <w:tcPr>
            <w:tcW w:w="1053" w:type="dxa"/>
          </w:tcPr>
          <w:p w:rsidR="003E4A79" w:rsidRPr="00044D4D" w:rsidRDefault="003E4A79" w:rsidP="00EF4D3B">
            <w:r w:rsidRPr="00044D4D">
              <w:t>s</w:t>
            </w:r>
            <w:r w:rsidRPr="00044D4D">
              <w:rPr>
                <w:vertAlign w:val="subscript"/>
              </w:rPr>
              <w:t>1</w:t>
            </w:r>
          </w:p>
        </w:tc>
        <w:tc>
          <w:tcPr>
            <w:tcW w:w="1053" w:type="dxa"/>
            <w:shd w:val="clear" w:color="auto" w:fill="auto"/>
            <w:noWrap/>
            <w:vAlign w:val="bottom"/>
            <w:hideMark/>
          </w:tcPr>
          <w:p w:rsidR="003E4A79" w:rsidRPr="00044D4D" w:rsidRDefault="003E4A79" w:rsidP="00EF4D3B">
            <w:r w:rsidRPr="00044D4D">
              <w:t>0.225632</w:t>
            </w:r>
          </w:p>
        </w:tc>
      </w:tr>
      <w:tr w:rsidR="003E4A79" w:rsidRPr="00044D4D" w:rsidTr="00EF4D3B">
        <w:trPr>
          <w:trHeight w:val="324"/>
        </w:trPr>
        <w:tc>
          <w:tcPr>
            <w:tcW w:w="1053" w:type="dxa"/>
          </w:tcPr>
          <w:p w:rsidR="003E4A79" w:rsidRPr="00044D4D" w:rsidRDefault="003E4A79" w:rsidP="00EF4D3B">
            <w:pPr>
              <w:rPr>
                <w:b/>
                <w:bCs/>
              </w:rPr>
            </w:pPr>
            <w:r w:rsidRPr="00044D4D">
              <w:rPr>
                <w:b/>
                <w:bCs/>
              </w:rPr>
              <w:t>s</w:t>
            </w:r>
            <w:r w:rsidRPr="00044D4D">
              <w:rPr>
                <w:b/>
                <w:bCs/>
                <w:vertAlign w:val="subscript"/>
              </w:rPr>
              <w:t>2</w:t>
            </w:r>
          </w:p>
        </w:tc>
        <w:tc>
          <w:tcPr>
            <w:tcW w:w="1053" w:type="dxa"/>
            <w:shd w:val="clear" w:color="auto" w:fill="auto"/>
            <w:noWrap/>
            <w:vAlign w:val="bottom"/>
            <w:hideMark/>
          </w:tcPr>
          <w:p w:rsidR="003E4A79" w:rsidRPr="00044D4D" w:rsidRDefault="003E4A79" w:rsidP="00EF4D3B">
            <w:pPr>
              <w:rPr>
                <w:b/>
                <w:bCs/>
              </w:rPr>
            </w:pPr>
            <w:r w:rsidRPr="00044D4D">
              <w:rPr>
                <w:b/>
                <w:bCs/>
              </w:rPr>
              <w:t>0.294224</w:t>
            </w:r>
          </w:p>
        </w:tc>
      </w:tr>
      <w:tr w:rsidR="003E4A79" w:rsidRPr="00044D4D" w:rsidTr="00EF4D3B">
        <w:trPr>
          <w:trHeight w:val="324"/>
        </w:trPr>
        <w:tc>
          <w:tcPr>
            <w:tcW w:w="1053" w:type="dxa"/>
          </w:tcPr>
          <w:p w:rsidR="003E4A79" w:rsidRPr="00044D4D" w:rsidRDefault="003E4A79" w:rsidP="00EF4D3B">
            <w:r w:rsidRPr="00044D4D">
              <w:t>s</w:t>
            </w:r>
            <w:r w:rsidRPr="00044D4D">
              <w:rPr>
                <w:vertAlign w:val="subscript"/>
              </w:rPr>
              <w:t>3</w:t>
            </w:r>
          </w:p>
        </w:tc>
        <w:tc>
          <w:tcPr>
            <w:tcW w:w="1053" w:type="dxa"/>
            <w:shd w:val="clear" w:color="auto" w:fill="auto"/>
            <w:noWrap/>
            <w:vAlign w:val="bottom"/>
            <w:hideMark/>
          </w:tcPr>
          <w:p w:rsidR="003E4A79" w:rsidRPr="00044D4D" w:rsidRDefault="003E4A79" w:rsidP="00EF4D3B">
            <w:r w:rsidRPr="00044D4D">
              <w:t>0.189531</w:t>
            </w:r>
          </w:p>
        </w:tc>
      </w:tr>
      <w:tr w:rsidR="003E4A79" w:rsidRPr="00044D4D" w:rsidTr="00EF4D3B">
        <w:trPr>
          <w:trHeight w:val="324"/>
        </w:trPr>
        <w:tc>
          <w:tcPr>
            <w:tcW w:w="1053" w:type="dxa"/>
          </w:tcPr>
          <w:p w:rsidR="003E4A79" w:rsidRPr="00044D4D" w:rsidRDefault="003E4A79" w:rsidP="00EF4D3B">
            <w:r w:rsidRPr="00044D4D">
              <w:t>s</w:t>
            </w:r>
            <w:r w:rsidRPr="00044D4D">
              <w:rPr>
                <w:vertAlign w:val="subscript"/>
              </w:rPr>
              <w:t>4</w:t>
            </w:r>
          </w:p>
        </w:tc>
        <w:tc>
          <w:tcPr>
            <w:tcW w:w="1053" w:type="dxa"/>
            <w:shd w:val="clear" w:color="auto" w:fill="auto"/>
            <w:noWrap/>
            <w:vAlign w:val="bottom"/>
            <w:hideMark/>
          </w:tcPr>
          <w:p w:rsidR="003E4A79" w:rsidRPr="00044D4D" w:rsidRDefault="003E4A79" w:rsidP="00EF4D3B">
            <w:r w:rsidRPr="00044D4D">
              <w:t>0.205776</w:t>
            </w:r>
          </w:p>
        </w:tc>
      </w:tr>
      <w:tr w:rsidR="003E4A79" w:rsidRPr="00044D4D" w:rsidTr="00EF4D3B">
        <w:trPr>
          <w:trHeight w:val="324"/>
        </w:trPr>
        <w:tc>
          <w:tcPr>
            <w:tcW w:w="1053" w:type="dxa"/>
          </w:tcPr>
          <w:p w:rsidR="003E4A79" w:rsidRPr="00044D4D" w:rsidRDefault="003E4A79" w:rsidP="00EF4D3B">
            <w:r w:rsidRPr="00044D4D">
              <w:t>s</w:t>
            </w:r>
            <w:r w:rsidRPr="00044D4D">
              <w:rPr>
                <w:vertAlign w:val="subscript"/>
              </w:rPr>
              <w:t>5</w:t>
            </w:r>
          </w:p>
        </w:tc>
        <w:tc>
          <w:tcPr>
            <w:tcW w:w="1053" w:type="dxa"/>
            <w:shd w:val="clear" w:color="auto" w:fill="auto"/>
            <w:noWrap/>
            <w:vAlign w:val="bottom"/>
            <w:hideMark/>
          </w:tcPr>
          <w:p w:rsidR="003E4A79" w:rsidRPr="00044D4D" w:rsidRDefault="003E4A79" w:rsidP="00EF4D3B">
            <w:r w:rsidRPr="00044D4D">
              <w:t>0.084838</w:t>
            </w:r>
          </w:p>
        </w:tc>
      </w:tr>
    </w:tbl>
    <w:p w:rsidR="003E4A79" w:rsidRPr="00044D4D" w:rsidRDefault="003E4A79" w:rsidP="003E4A79">
      <w:r w:rsidRPr="00044D4D">
        <w:t>Based on the scores as in Table 3.2, it is very vivid that the member s</w:t>
      </w:r>
      <w:r w:rsidRPr="00044D4D">
        <w:rPr>
          <w:vertAlign w:val="subscript"/>
        </w:rPr>
        <w:t>2</w:t>
      </w:r>
      <w:r w:rsidRPr="00044D4D">
        <w:t xml:space="preserve"> has the maximum score and it represents the significance of the member s</w:t>
      </w:r>
      <w:r w:rsidRPr="00044D4D">
        <w:rPr>
          <w:vertAlign w:val="subscript"/>
        </w:rPr>
        <w:t>2</w:t>
      </w:r>
      <w:r w:rsidRPr="00044D4D">
        <w:t xml:space="preserve"> in the group and his influencing attributes have made s</w:t>
      </w:r>
      <w:r w:rsidRPr="00044D4D">
        <w:rPr>
          <w:vertAlign w:val="subscript"/>
        </w:rPr>
        <w:t>2</w:t>
      </w:r>
      <w:r w:rsidRPr="00044D4D">
        <w:t xml:space="preserve"> more preferable, on other hand, the member s</w:t>
      </w:r>
      <w:r w:rsidRPr="00044D4D">
        <w:rPr>
          <w:vertAlign w:val="subscript"/>
        </w:rPr>
        <w:t>5</w:t>
      </w:r>
      <w:r w:rsidR="00083625">
        <w:rPr>
          <w:vertAlign w:val="subscript"/>
        </w:rPr>
        <w:t xml:space="preserve"> </w:t>
      </w:r>
      <w:r w:rsidRPr="00044D4D">
        <w:t>has the least score and it shows that the member is not much preferred as the attributes of s</w:t>
      </w:r>
      <w:r w:rsidRPr="00044D4D">
        <w:rPr>
          <w:vertAlign w:val="subscript"/>
        </w:rPr>
        <w:t>5</w:t>
      </w:r>
      <w:r w:rsidRPr="00044D4D">
        <w:t xml:space="preserve"> may not seems to be influential</w:t>
      </w:r>
      <w:r w:rsidR="00083625">
        <w:t>.</w:t>
      </w:r>
      <w:r w:rsidRPr="00044D4D">
        <w:t xml:space="preserve"> This preferential ranking is based on considering plithogenic fuzzy degree of appurtenance. Plithogenic intuitionistic fuzzy, Plithogenic neutrosophic degrees of appurtenance and the concept of combined plithogenic shall also be used to represent the attributive preferential choice making.</w:t>
      </w:r>
    </w:p>
    <w:p w:rsidR="00B52744" w:rsidRDefault="00B52744" w:rsidP="003E4A79">
      <w:pPr>
        <w:rPr>
          <w:b/>
          <w:bCs/>
        </w:rPr>
      </w:pPr>
    </w:p>
    <w:p w:rsidR="003E4A79" w:rsidRPr="00044D4D" w:rsidRDefault="003E4A79" w:rsidP="003E4A79">
      <w:pPr>
        <w:rPr>
          <w:b/>
          <w:bCs/>
        </w:rPr>
      </w:pPr>
      <w:r w:rsidRPr="00044D4D">
        <w:rPr>
          <w:b/>
          <w:bCs/>
        </w:rPr>
        <w:t>3.1 Plithogenic Sociogram in Decision-making</w:t>
      </w:r>
    </w:p>
    <w:p w:rsidR="003E4A79" w:rsidRPr="00044D4D" w:rsidRDefault="003E4A79" w:rsidP="003E4A79">
      <w:r w:rsidRPr="00044D4D">
        <w:t xml:space="preserve">The approach of Plithogenic sociogram shall also be used in decision-making on the alternatives that satisfy the criteria. Let A be the set of alternative methods of food processing say </w:t>
      </w:r>
    </w:p>
    <w:p w:rsidR="003E4A79" w:rsidRPr="00044D4D" w:rsidRDefault="003E4A79" w:rsidP="00534B7B">
      <w:pPr>
        <w:spacing w:before="0" w:beforeAutospacing="0" w:after="0" w:afterAutospacing="0"/>
      </w:pPr>
      <w:r w:rsidRPr="00044D4D">
        <w:lastRenderedPageBreak/>
        <w:t>A= {A</w:t>
      </w:r>
      <w:r w:rsidRPr="00044D4D">
        <w:rPr>
          <w:vertAlign w:val="subscript"/>
        </w:rPr>
        <w:t>1</w:t>
      </w:r>
      <w:proofErr w:type="gramStart"/>
      <w:r w:rsidRPr="00044D4D">
        <w:t>,A</w:t>
      </w:r>
      <w:r w:rsidRPr="00044D4D">
        <w:rPr>
          <w:vertAlign w:val="subscript"/>
        </w:rPr>
        <w:t>2</w:t>
      </w:r>
      <w:r w:rsidRPr="00044D4D">
        <w:t>,A</w:t>
      </w:r>
      <w:r w:rsidRPr="00044D4D">
        <w:rPr>
          <w:vertAlign w:val="subscript"/>
        </w:rPr>
        <w:t>3</w:t>
      </w:r>
      <w:r w:rsidRPr="00044D4D">
        <w:t>,A</w:t>
      </w:r>
      <w:r w:rsidRPr="00044D4D">
        <w:rPr>
          <w:vertAlign w:val="subscript"/>
        </w:rPr>
        <w:t>4</w:t>
      </w:r>
      <w:r w:rsidRPr="00044D4D">
        <w:t>,A</w:t>
      </w:r>
      <w:r w:rsidRPr="00044D4D">
        <w:rPr>
          <w:vertAlign w:val="subscript"/>
        </w:rPr>
        <w:t>5</w:t>
      </w:r>
      <w:proofErr w:type="gramEnd"/>
      <w:r w:rsidRPr="00044D4D">
        <w:t>} and C be the set of criteria or the attributives with attributive values.</w:t>
      </w:r>
    </w:p>
    <w:p w:rsidR="003E4A79" w:rsidRPr="00044D4D" w:rsidRDefault="003E4A79" w:rsidP="00534B7B">
      <w:pPr>
        <w:spacing w:before="0" w:beforeAutospacing="0" w:after="0" w:afterAutospacing="0"/>
      </w:pPr>
      <w:r w:rsidRPr="00044D4D">
        <w:t>C = {C</w:t>
      </w:r>
      <w:r w:rsidRPr="00044D4D">
        <w:rPr>
          <w:vertAlign w:val="subscript"/>
        </w:rPr>
        <w:t>1</w:t>
      </w:r>
      <w:proofErr w:type="gramStart"/>
      <w:r w:rsidRPr="00044D4D">
        <w:t>,C</w:t>
      </w:r>
      <w:r w:rsidRPr="00044D4D">
        <w:rPr>
          <w:vertAlign w:val="subscript"/>
        </w:rPr>
        <w:t>2</w:t>
      </w:r>
      <w:r w:rsidRPr="00044D4D">
        <w:t>,C</w:t>
      </w:r>
      <w:r w:rsidRPr="00044D4D">
        <w:rPr>
          <w:vertAlign w:val="subscript"/>
        </w:rPr>
        <w:t>3</w:t>
      </w:r>
      <w:proofErr w:type="gramEnd"/>
      <w:r w:rsidRPr="00044D4D">
        <w:t>}</w:t>
      </w:r>
    </w:p>
    <w:p w:rsidR="003E4A79" w:rsidRPr="00044D4D" w:rsidRDefault="003E4A79" w:rsidP="00534B7B">
      <w:pPr>
        <w:spacing w:before="0" w:beforeAutospacing="0" w:after="0" w:afterAutospacing="0"/>
      </w:pPr>
      <w:r w:rsidRPr="00044D4D">
        <w:t xml:space="preserve">C = </w:t>
      </w:r>
      <w:proofErr w:type="gramStart"/>
      <w:r w:rsidRPr="00044D4D">
        <w:t>{ cost</w:t>
      </w:r>
      <w:proofErr w:type="gramEnd"/>
      <w:r w:rsidRPr="00044D4D">
        <w:t xml:space="preserve"> efficiency, energy efficiency, quality conservation}</w:t>
      </w:r>
    </w:p>
    <w:p w:rsidR="003E4A79" w:rsidRPr="00044D4D" w:rsidRDefault="003E4A79" w:rsidP="00534B7B">
      <w:pPr>
        <w:spacing w:before="0" w:beforeAutospacing="0" w:after="0" w:afterAutospacing="0"/>
      </w:pPr>
      <w:r w:rsidRPr="00044D4D">
        <w:t xml:space="preserve">The attribute values are </w:t>
      </w:r>
    </w:p>
    <w:p w:rsidR="003E4A79" w:rsidRPr="00044D4D" w:rsidRDefault="003E4A79" w:rsidP="00534B7B">
      <w:pPr>
        <w:spacing w:before="0" w:beforeAutospacing="0" w:after="0" w:afterAutospacing="0"/>
      </w:pPr>
      <w:r w:rsidRPr="00044D4D">
        <w:t xml:space="preserve">Cost efficiency </w:t>
      </w:r>
      <w:proofErr w:type="gramStart"/>
      <w:r w:rsidRPr="00044D4D">
        <w:t>={</w:t>
      </w:r>
      <w:proofErr w:type="gramEnd"/>
      <w:r w:rsidRPr="00044D4D">
        <w:rPr>
          <w:b/>
          <w:bCs/>
        </w:rPr>
        <w:t>highly economic</w:t>
      </w:r>
      <w:r w:rsidRPr="00044D4D">
        <w:t xml:space="preserve"> (C</w:t>
      </w:r>
      <w:r w:rsidRPr="00044D4D">
        <w:rPr>
          <w:vertAlign w:val="subscript"/>
        </w:rPr>
        <w:t>11</w:t>
      </w:r>
      <w:r w:rsidRPr="00044D4D">
        <w:t>), moderately economic (C</w:t>
      </w:r>
      <w:r w:rsidRPr="00044D4D">
        <w:rPr>
          <w:vertAlign w:val="subscript"/>
        </w:rPr>
        <w:t>12</w:t>
      </w:r>
      <w:r w:rsidRPr="00044D4D">
        <w:t>), lowly economic (C</w:t>
      </w:r>
      <w:r w:rsidRPr="00044D4D">
        <w:rPr>
          <w:vertAlign w:val="subscript"/>
        </w:rPr>
        <w:t>13</w:t>
      </w:r>
      <w:r w:rsidRPr="00044D4D">
        <w:t>)}</w:t>
      </w:r>
    </w:p>
    <w:p w:rsidR="003E4A79" w:rsidRPr="00044D4D" w:rsidRDefault="003E4A79" w:rsidP="00534B7B">
      <w:pPr>
        <w:spacing w:before="0" w:beforeAutospacing="0" w:after="0" w:afterAutospacing="0"/>
      </w:pPr>
      <w:r w:rsidRPr="00044D4D">
        <w:t xml:space="preserve">Energy efficiency = </w:t>
      </w:r>
      <w:proofErr w:type="gramStart"/>
      <w:r w:rsidRPr="00044D4D">
        <w:t xml:space="preserve">{ </w:t>
      </w:r>
      <w:r w:rsidRPr="00044D4D">
        <w:rPr>
          <w:b/>
          <w:bCs/>
        </w:rPr>
        <w:t>above</w:t>
      </w:r>
      <w:proofErr w:type="gramEnd"/>
      <w:r w:rsidRPr="00044D4D">
        <w:rPr>
          <w:b/>
          <w:bCs/>
        </w:rPr>
        <w:t xml:space="preserve"> 90%</w:t>
      </w:r>
      <w:r w:rsidRPr="00044D4D">
        <w:t xml:space="preserve"> (C</w:t>
      </w:r>
      <w:r w:rsidRPr="00044D4D">
        <w:rPr>
          <w:vertAlign w:val="subscript"/>
        </w:rPr>
        <w:t>21</w:t>
      </w:r>
      <w:r w:rsidRPr="00044D4D">
        <w:t>), above 70% (C</w:t>
      </w:r>
      <w:r w:rsidRPr="00044D4D">
        <w:rPr>
          <w:vertAlign w:val="subscript"/>
        </w:rPr>
        <w:t>22</w:t>
      </w:r>
      <w:r w:rsidRPr="00044D4D">
        <w:t>), above 50% (C</w:t>
      </w:r>
      <w:r w:rsidRPr="00044D4D">
        <w:rPr>
          <w:vertAlign w:val="subscript"/>
        </w:rPr>
        <w:t>23</w:t>
      </w:r>
      <w:r w:rsidRPr="00044D4D">
        <w:t>)}</w:t>
      </w:r>
    </w:p>
    <w:p w:rsidR="003E4A79" w:rsidRPr="00044D4D" w:rsidRDefault="003E4A79" w:rsidP="00534B7B">
      <w:pPr>
        <w:spacing w:before="0" w:beforeAutospacing="0" w:after="0" w:afterAutospacing="0"/>
      </w:pPr>
      <w:r w:rsidRPr="00044D4D">
        <w:t>Quality conservation = {</w:t>
      </w:r>
      <w:r w:rsidRPr="00044D4D">
        <w:rPr>
          <w:b/>
          <w:bCs/>
        </w:rPr>
        <w:t>very good</w:t>
      </w:r>
      <w:r w:rsidRPr="00044D4D">
        <w:t xml:space="preserve"> (C</w:t>
      </w:r>
      <w:r w:rsidRPr="00044D4D">
        <w:rPr>
          <w:vertAlign w:val="subscript"/>
        </w:rPr>
        <w:t>31</w:t>
      </w:r>
      <w:r w:rsidRPr="00044D4D">
        <w:t>), good (C</w:t>
      </w:r>
      <w:r w:rsidRPr="00044D4D">
        <w:rPr>
          <w:vertAlign w:val="subscript"/>
        </w:rPr>
        <w:t>32</w:t>
      </w:r>
      <w:r w:rsidRPr="00044D4D">
        <w:t>), average (</w:t>
      </w:r>
      <w:r w:rsidRPr="00044D4D">
        <w:rPr>
          <w:vertAlign w:val="subscript"/>
        </w:rPr>
        <w:t>C33</w:t>
      </w:r>
      <w:r w:rsidRPr="00044D4D">
        <w:t>)}</w:t>
      </w:r>
    </w:p>
    <w:p w:rsidR="003E4A79" w:rsidRPr="00044D4D" w:rsidRDefault="003E4A79" w:rsidP="00534B7B">
      <w:pPr>
        <w:spacing w:before="0" w:beforeAutospacing="0" w:after="0" w:afterAutospacing="0"/>
      </w:pPr>
      <w:r w:rsidRPr="00044D4D">
        <w:t>The comparative attributive preferential choice making over compatibility of the alternatives from expert’s point of view with respect to the dominant attribute values highly economic (C</w:t>
      </w:r>
      <w:r w:rsidRPr="00044D4D">
        <w:rPr>
          <w:vertAlign w:val="subscript"/>
        </w:rPr>
        <w:t>11</w:t>
      </w:r>
      <w:r w:rsidRPr="00044D4D">
        <w:t>), above 90% (C</w:t>
      </w:r>
      <w:r w:rsidRPr="00044D4D">
        <w:rPr>
          <w:vertAlign w:val="subscript"/>
        </w:rPr>
        <w:t>21</w:t>
      </w:r>
      <w:r w:rsidRPr="00044D4D">
        <w:t>) and very good (C</w:t>
      </w:r>
      <w:r w:rsidRPr="00044D4D">
        <w:rPr>
          <w:vertAlign w:val="subscript"/>
        </w:rPr>
        <w:t>31</w:t>
      </w:r>
      <w:r w:rsidRPr="00044D4D">
        <w:t>) is presented in the Table 3.3</w:t>
      </w:r>
    </w:p>
    <w:p w:rsidR="003E4A79" w:rsidRPr="00B52744" w:rsidRDefault="003E4A79" w:rsidP="00B52744">
      <w:pPr>
        <w:rPr>
          <w:b/>
          <w:bCs/>
        </w:rPr>
      </w:pPr>
      <w:r w:rsidRPr="00044D4D">
        <w:t xml:space="preserve">                                        </w:t>
      </w:r>
      <w:r w:rsidRPr="00B52744">
        <w:rPr>
          <w:b/>
          <w:bCs/>
        </w:rPr>
        <w:t>Table 3.3 Alternatives and its compatibility comparison</w:t>
      </w:r>
    </w:p>
    <w:tbl>
      <w:tblPr>
        <w:tblStyle w:val="TableGrid"/>
        <w:tblW w:w="9038" w:type="dxa"/>
        <w:tblInd w:w="421" w:type="dxa"/>
        <w:tblLayout w:type="fixed"/>
        <w:tblLook w:val="04A0" w:firstRow="1" w:lastRow="0" w:firstColumn="1" w:lastColumn="0" w:noHBand="0" w:noVBand="1"/>
      </w:tblPr>
      <w:tblGrid>
        <w:gridCol w:w="1582"/>
        <w:gridCol w:w="3772"/>
        <w:gridCol w:w="3684"/>
      </w:tblGrid>
      <w:tr w:rsidR="003E4A79" w:rsidRPr="00534B7B" w:rsidTr="00EF4D3B">
        <w:trPr>
          <w:trHeight w:val="403"/>
        </w:trPr>
        <w:tc>
          <w:tcPr>
            <w:tcW w:w="1582" w:type="dxa"/>
            <w:vMerge w:val="restart"/>
          </w:tcPr>
          <w:p w:rsidR="003E4A79" w:rsidRPr="00534B7B" w:rsidRDefault="003E4A79" w:rsidP="00EF4D3B">
            <w:pPr>
              <w:spacing w:after="100"/>
              <w:rPr>
                <w:sz w:val="20"/>
                <w:szCs w:val="20"/>
              </w:rPr>
            </w:pPr>
            <w:r w:rsidRPr="00534B7B">
              <w:rPr>
                <w:sz w:val="20"/>
                <w:szCs w:val="20"/>
              </w:rPr>
              <w:t>Alternatives</w:t>
            </w:r>
          </w:p>
        </w:tc>
        <w:tc>
          <w:tcPr>
            <w:tcW w:w="7456" w:type="dxa"/>
            <w:gridSpan w:val="2"/>
          </w:tcPr>
          <w:p w:rsidR="003E4A79" w:rsidRPr="00534B7B" w:rsidRDefault="003E4A79" w:rsidP="00EF4D3B">
            <w:pPr>
              <w:spacing w:after="100"/>
              <w:rPr>
                <w:sz w:val="20"/>
                <w:szCs w:val="20"/>
              </w:rPr>
            </w:pPr>
            <w:r w:rsidRPr="00534B7B">
              <w:rPr>
                <w:sz w:val="20"/>
                <w:szCs w:val="20"/>
              </w:rPr>
              <w:t>Comparative Attributive Preferential Choice-making over compatibility</w:t>
            </w:r>
          </w:p>
          <w:p w:rsidR="003E4A79" w:rsidRPr="00534B7B" w:rsidRDefault="003E4A79" w:rsidP="00EF4D3B">
            <w:pPr>
              <w:spacing w:after="100"/>
              <w:rPr>
                <w:sz w:val="20"/>
                <w:szCs w:val="20"/>
              </w:rPr>
            </w:pPr>
          </w:p>
        </w:tc>
      </w:tr>
      <w:tr w:rsidR="003E4A79" w:rsidRPr="00534B7B" w:rsidTr="00EF4D3B">
        <w:trPr>
          <w:trHeight w:val="225"/>
        </w:trPr>
        <w:tc>
          <w:tcPr>
            <w:tcW w:w="1582" w:type="dxa"/>
            <w:vMerge/>
          </w:tcPr>
          <w:p w:rsidR="003E4A79" w:rsidRPr="00534B7B" w:rsidRDefault="003E4A79" w:rsidP="00EF4D3B">
            <w:pPr>
              <w:spacing w:after="100"/>
              <w:rPr>
                <w:sz w:val="20"/>
                <w:szCs w:val="20"/>
              </w:rPr>
            </w:pPr>
          </w:p>
        </w:tc>
        <w:tc>
          <w:tcPr>
            <w:tcW w:w="3772" w:type="dxa"/>
          </w:tcPr>
          <w:p w:rsidR="003E4A79" w:rsidRPr="00534B7B" w:rsidRDefault="003E4A79" w:rsidP="00EF4D3B">
            <w:pPr>
              <w:spacing w:after="100"/>
              <w:rPr>
                <w:sz w:val="20"/>
                <w:szCs w:val="20"/>
              </w:rPr>
            </w:pPr>
            <w:r w:rsidRPr="00534B7B">
              <w:rPr>
                <w:sz w:val="20"/>
                <w:szCs w:val="20"/>
              </w:rPr>
              <w:t>Expert-I</w:t>
            </w:r>
          </w:p>
        </w:tc>
        <w:tc>
          <w:tcPr>
            <w:tcW w:w="3684" w:type="dxa"/>
          </w:tcPr>
          <w:p w:rsidR="003E4A79" w:rsidRPr="00534B7B" w:rsidRDefault="003E4A79" w:rsidP="00EF4D3B">
            <w:pPr>
              <w:spacing w:after="100"/>
              <w:rPr>
                <w:sz w:val="20"/>
                <w:szCs w:val="20"/>
              </w:rPr>
            </w:pPr>
            <w:r w:rsidRPr="00534B7B">
              <w:rPr>
                <w:sz w:val="20"/>
                <w:szCs w:val="20"/>
              </w:rPr>
              <w:t>Expert-II</w:t>
            </w:r>
          </w:p>
        </w:tc>
      </w:tr>
      <w:tr w:rsidR="003E4A79" w:rsidRPr="00534B7B" w:rsidTr="00EF4D3B">
        <w:trPr>
          <w:trHeight w:val="151"/>
        </w:trPr>
        <w:tc>
          <w:tcPr>
            <w:tcW w:w="158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1</w:t>
            </w:r>
          </w:p>
        </w:tc>
        <w:tc>
          <w:tcPr>
            <w:tcW w:w="377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3</w:t>
            </w:r>
            <w:r w:rsidRPr="00534B7B">
              <w:rPr>
                <w:sz w:val="20"/>
                <w:szCs w:val="20"/>
              </w:rPr>
              <w:t>(C</w:t>
            </w:r>
            <w:r w:rsidRPr="00534B7B">
              <w:rPr>
                <w:sz w:val="20"/>
                <w:szCs w:val="20"/>
                <w:vertAlign w:val="subscript"/>
              </w:rPr>
              <w:t>11</w:t>
            </w:r>
            <w:r w:rsidRPr="00534B7B">
              <w:rPr>
                <w:sz w:val="20"/>
                <w:szCs w:val="20"/>
              </w:rPr>
              <w:t>(0.4),C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(0.8),</w:t>
            </w:r>
          </w:p>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4</w:t>
            </w:r>
            <w:r w:rsidRPr="00534B7B">
              <w:rPr>
                <w:sz w:val="20"/>
                <w:szCs w:val="20"/>
              </w:rPr>
              <w:t>(C</w:t>
            </w:r>
            <w:r w:rsidRPr="00534B7B">
              <w:rPr>
                <w:sz w:val="20"/>
                <w:szCs w:val="20"/>
                <w:vertAlign w:val="subscript"/>
              </w:rPr>
              <w:t>11</w:t>
            </w:r>
            <w:r w:rsidRPr="00534B7B">
              <w:rPr>
                <w:sz w:val="20"/>
                <w:szCs w:val="20"/>
              </w:rPr>
              <w:t>(0.6),C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(0.7))}</w:t>
            </w:r>
          </w:p>
        </w:tc>
        <w:tc>
          <w:tcPr>
            <w:tcW w:w="3684"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2</w:t>
            </w:r>
            <w:r w:rsidRPr="00534B7B">
              <w:rPr>
                <w:sz w:val="20"/>
                <w:szCs w:val="20"/>
              </w:rPr>
              <w:t>(C</w:t>
            </w:r>
            <w:r w:rsidRPr="00534B7B">
              <w:rPr>
                <w:sz w:val="20"/>
                <w:szCs w:val="20"/>
                <w:vertAlign w:val="subscript"/>
              </w:rPr>
              <w:t>11</w:t>
            </w:r>
            <w:r w:rsidRPr="00534B7B">
              <w:rPr>
                <w:sz w:val="20"/>
                <w:szCs w:val="20"/>
              </w:rPr>
              <w:t>(0.6),C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(0.8)),A</w:t>
            </w:r>
            <w:r w:rsidRPr="00534B7B">
              <w:rPr>
                <w:sz w:val="20"/>
                <w:szCs w:val="20"/>
                <w:vertAlign w:val="subscript"/>
              </w:rPr>
              <w:t>4</w:t>
            </w:r>
            <w:r w:rsidRPr="00534B7B">
              <w:rPr>
                <w:sz w:val="20"/>
                <w:szCs w:val="20"/>
              </w:rPr>
              <w:t>(C</w:t>
            </w:r>
            <w:r w:rsidRPr="00534B7B">
              <w:rPr>
                <w:sz w:val="20"/>
                <w:szCs w:val="20"/>
                <w:vertAlign w:val="subscript"/>
              </w:rPr>
              <w:t>11</w:t>
            </w:r>
            <w:r w:rsidRPr="00534B7B">
              <w:rPr>
                <w:sz w:val="20"/>
                <w:szCs w:val="20"/>
              </w:rPr>
              <w:t>(0.7),C</w:t>
            </w:r>
            <w:r w:rsidRPr="00534B7B">
              <w:rPr>
                <w:sz w:val="20"/>
                <w:szCs w:val="20"/>
                <w:vertAlign w:val="subscript"/>
              </w:rPr>
              <w:t>21</w:t>
            </w:r>
            <w:r w:rsidRPr="00534B7B">
              <w:rPr>
                <w:sz w:val="20"/>
                <w:szCs w:val="20"/>
              </w:rPr>
              <w:t>(0.8),C</w:t>
            </w:r>
            <w:r w:rsidRPr="00534B7B">
              <w:rPr>
                <w:sz w:val="20"/>
                <w:szCs w:val="20"/>
                <w:vertAlign w:val="subscript"/>
              </w:rPr>
              <w:t>31</w:t>
            </w:r>
            <w:r w:rsidRPr="00534B7B">
              <w:rPr>
                <w:sz w:val="20"/>
                <w:szCs w:val="20"/>
              </w:rPr>
              <w:t>(0.7))}</w:t>
            </w:r>
          </w:p>
          <w:p w:rsidR="003E4A79" w:rsidRPr="00534B7B" w:rsidRDefault="003E4A79" w:rsidP="00EF4D3B">
            <w:pPr>
              <w:spacing w:after="100"/>
              <w:rPr>
                <w:sz w:val="20"/>
                <w:szCs w:val="20"/>
              </w:rPr>
            </w:pPr>
          </w:p>
        </w:tc>
      </w:tr>
      <w:tr w:rsidR="003E4A79" w:rsidRPr="00534B7B" w:rsidTr="00EF4D3B">
        <w:trPr>
          <w:trHeight w:val="151"/>
        </w:trPr>
        <w:tc>
          <w:tcPr>
            <w:tcW w:w="158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2</w:t>
            </w:r>
          </w:p>
        </w:tc>
        <w:tc>
          <w:tcPr>
            <w:tcW w:w="377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1</w:t>
            </w:r>
            <w:r w:rsidRPr="00534B7B">
              <w:rPr>
                <w:sz w:val="20"/>
                <w:szCs w:val="20"/>
              </w:rPr>
              <w:t>(C</w:t>
            </w:r>
            <w:r w:rsidRPr="00534B7B">
              <w:rPr>
                <w:sz w:val="20"/>
                <w:szCs w:val="20"/>
                <w:vertAlign w:val="subscript"/>
              </w:rPr>
              <w:t>11</w:t>
            </w:r>
            <w:r w:rsidRPr="00534B7B">
              <w:rPr>
                <w:sz w:val="20"/>
                <w:szCs w:val="20"/>
              </w:rPr>
              <w:t>(0.5),C</w:t>
            </w:r>
            <w:r w:rsidRPr="00534B7B">
              <w:rPr>
                <w:sz w:val="20"/>
                <w:szCs w:val="20"/>
                <w:vertAlign w:val="subscript"/>
              </w:rPr>
              <w:t>21</w:t>
            </w:r>
            <w:r w:rsidRPr="00534B7B">
              <w:rPr>
                <w:sz w:val="20"/>
                <w:szCs w:val="20"/>
              </w:rPr>
              <w:t>(0.8),C</w:t>
            </w:r>
            <w:r w:rsidRPr="00534B7B">
              <w:rPr>
                <w:sz w:val="20"/>
                <w:szCs w:val="20"/>
                <w:vertAlign w:val="subscript"/>
              </w:rPr>
              <w:t>31</w:t>
            </w:r>
            <w:r w:rsidRPr="00534B7B">
              <w:rPr>
                <w:sz w:val="20"/>
                <w:szCs w:val="20"/>
              </w:rPr>
              <w:t>(0.7)), A</w:t>
            </w:r>
            <w:r w:rsidRPr="00534B7B">
              <w:rPr>
                <w:sz w:val="20"/>
                <w:szCs w:val="20"/>
                <w:vertAlign w:val="subscript"/>
              </w:rPr>
              <w:t>3</w:t>
            </w:r>
            <w:r w:rsidRPr="00534B7B">
              <w:rPr>
                <w:sz w:val="20"/>
                <w:szCs w:val="20"/>
              </w:rPr>
              <w:t>(C</w:t>
            </w:r>
            <w:r w:rsidRPr="00534B7B">
              <w:rPr>
                <w:sz w:val="20"/>
                <w:szCs w:val="20"/>
                <w:vertAlign w:val="subscript"/>
              </w:rPr>
              <w:t>11</w:t>
            </w:r>
            <w:r w:rsidRPr="00534B7B">
              <w:rPr>
                <w:sz w:val="20"/>
                <w:szCs w:val="20"/>
              </w:rPr>
              <w:t>(0.7),C</w:t>
            </w:r>
            <w:r w:rsidRPr="00534B7B">
              <w:rPr>
                <w:sz w:val="20"/>
                <w:szCs w:val="20"/>
                <w:vertAlign w:val="subscript"/>
              </w:rPr>
              <w:t>21</w:t>
            </w:r>
            <w:r w:rsidRPr="00534B7B">
              <w:rPr>
                <w:sz w:val="20"/>
                <w:szCs w:val="20"/>
              </w:rPr>
              <w:t>(0.5),C</w:t>
            </w:r>
            <w:r w:rsidRPr="00534B7B">
              <w:rPr>
                <w:sz w:val="20"/>
                <w:szCs w:val="20"/>
                <w:vertAlign w:val="subscript"/>
              </w:rPr>
              <w:t>31</w:t>
            </w:r>
            <w:r w:rsidRPr="00534B7B">
              <w:rPr>
                <w:sz w:val="20"/>
                <w:szCs w:val="20"/>
              </w:rPr>
              <w:t>(0.8)),A</w:t>
            </w:r>
            <w:r w:rsidRPr="00534B7B">
              <w:rPr>
                <w:sz w:val="20"/>
                <w:szCs w:val="20"/>
                <w:vertAlign w:val="subscript"/>
              </w:rPr>
              <w:t>4</w:t>
            </w:r>
            <w:r w:rsidRPr="00534B7B">
              <w:rPr>
                <w:sz w:val="20"/>
                <w:szCs w:val="20"/>
              </w:rPr>
              <w:t>(C</w:t>
            </w:r>
            <w:r w:rsidRPr="00534B7B">
              <w:rPr>
                <w:sz w:val="20"/>
                <w:szCs w:val="20"/>
                <w:vertAlign w:val="subscript"/>
              </w:rPr>
              <w:t>11</w:t>
            </w:r>
            <w:r w:rsidRPr="00534B7B">
              <w:rPr>
                <w:sz w:val="20"/>
                <w:szCs w:val="20"/>
              </w:rPr>
              <w:t>(0.8),C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(0.7))}</w:t>
            </w:r>
          </w:p>
        </w:tc>
        <w:tc>
          <w:tcPr>
            <w:tcW w:w="3684"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1</w:t>
            </w:r>
            <w:r w:rsidRPr="00534B7B">
              <w:rPr>
                <w:sz w:val="20"/>
                <w:szCs w:val="20"/>
              </w:rPr>
              <w:t>(C</w:t>
            </w:r>
            <w:r w:rsidRPr="00534B7B">
              <w:rPr>
                <w:sz w:val="20"/>
                <w:szCs w:val="20"/>
                <w:vertAlign w:val="subscript"/>
              </w:rPr>
              <w:t>11</w:t>
            </w:r>
            <w:r w:rsidRPr="00534B7B">
              <w:rPr>
                <w:sz w:val="20"/>
                <w:szCs w:val="20"/>
              </w:rPr>
              <w:t>(0.6),C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(0.7)), A</w:t>
            </w:r>
            <w:r w:rsidRPr="00534B7B">
              <w:rPr>
                <w:sz w:val="20"/>
                <w:szCs w:val="20"/>
                <w:vertAlign w:val="subscript"/>
              </w:rPr>
              <w:t>3</w:t>
            </w:r>
            <w:r w:rsidRPr="00534B7B">
              <w:rPr>
                <w:sz w:val="20"/>
                <w:szCs w:val="20"/>
              </w:rPr>
              <w:t>(C</w:t>
            </w:r>
            <w:r w:rsidRPr="00534B7B">
              <w:rPr>
                <w:sz w:val="20"/>
                <w:szCs w:val="20"/>
                <w:vertAlign w:val="subscript"/>
              </w:rPr>
              <w:t>11</w:t>
            </w:r>
            <w:r w:rsidRPr="00534B7B">
              <w:rPr>
                <w:sz w:val="20"/>
                <w:szCs w:val="20"/>
              </w:rPr>
              <w:t>(0.8),C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(0.8)),A</w:t>
            </w:r>
            <w:r w:rsidRPr="00534B7B">
              <w:rPr>
                <w:sz w:val="20"/>
                <w:szCs w:val="20"/>
                <w:vertAlign w:val="subscript"/>
              </w:rPr>
              <w:t>5</w:t>
            </w:r>
            <w:r w:rsidRPr="00534B7B">
              <w:rPr>
                <w:sz w:val="20"/>
                <w:szCs w:val="20"/>
              </w:rPr>
              <w:t>(C</w:t>
            </w:r>
            <w:r w:rsidRPr="00534B7B">
              <w:rPr>
                <w:sz w:val="20"/>
                <w:szCs w:val="20"/>
                <w:vertAlign w:val="subscript"/>
              </w:rPr>
              <w:t>11</w:t>
            </w:r>
            <w:r w:rsidRPr="00534B7B">
              <w:rPr>
                <w:sz w:val="20"/>
                <w:szCs w:val="20"/>
              </w:rPr>
              <w:t>(0.9),C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(0.7))}</w:t>
            </w:r>
          </w:p>
        </w:tc>
      </w:tr>
      <w:tr w:rsidR="003E4A79" w:rsidRPr="00534B7B" w:rsidTr="00EF4D3B">
        <w:trPr>
          <w:trHeight w:val="156"/>
        </w:trPr>
        <w:tc>
          <w:tcPr>
            <w:tcW w:w="158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3</w:t>
            </w:r>
          </w:p>
        </w:tc>
        <w:tc>
          <w:tcPr>
            <w:tcW w:w="377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4</w:t>
            </w:r>
            <w:r w:rsidRPr="00534B7B">
              <w:rPr>
                <w:sz w:val="20"/>
                <w:szCs w:val="20"/>
              </w:rPr>
              <w:t>(C</w:t>
            </w:r>
            <w:r w:rsidRPr="00534B7B">
              <w:rPr>
                <w:sz w:val="20"/>
                <w:szCs w:val="20"/>
                <w:vertAlign w:val="subscript"/>
              </w:rPr>
              <w:t>11</w:t>
            </w:r>
            <w:r w:rsidRPr="00534B7B">
              <w:rPr>
                <w:sz w:val="20"/>
                <w:szCs w:val="20"/>
              </w:rPr>
              <w:t>(0.5),C</w:t>
            </w:r>
            <w:r w:rsidRPr="00534B7B">
              <w:rPr>
                <w:sz w:val="20"/>
                <w:szCs w:val="20"/>
                <w:vertAlign w:val="subscript"/>
              </w:rPr>
              <w:t>21</w:t>
            </w:r>
            <w:r w:rsidRPr="00534B7B">
              <w:rPr>
                <w:sz w:val="20"/>
                <w:szCs w:val="20"/>
              </w:rPr>
              <w:t>(0.7),C</w:t>
            </w:r>
            <w:r w:rsidRPr="00534B7B">
              <w:rPr>
                <w:sz w:val="20"/>
                <w:szCs w:val="20"/>
                <w:vertAlign w:val="subscript"/>
              </w:rPr>
              <w:t>31</w:t>
            </w:r>
            <w:r w:rsidRPr="00534B7B">
              <w:rPr>
                <w:sz w:val="20"/>
                <w:szCs w:val="20"/>
              </w:rPr>
              <w:t>(0.9)), A</w:t>
            </w:r>
            <w:r w:rsidRPr="00534B7B">
              <w:rPr>
                <w:sz w:val="20"/>
                <w:szCs w:val="20"/>
                <w:vertAlign w:val="subscript"/>
              </w:rPr>
              <w:t>5</w:t>
            </w:r>
            <w:r w:rsidRPr="00534B7B">
              <w:rPr>
                <w:sz w:val="20"/>
                <w:szCs w:val="20"/>
              </w:rPr>
              <w:t>(C</w:t>
            </w:r>
            <w:r w:rsidRPr="00534B7B">
              <w:rPr>
                <w:sz w:val="20"/>
                <w:szCs w:val="20"/>
                <w:vertAlign w:val="subscript"/>
              </w:rPr>
              <w:t>11</w:t>
            </w:r>
            <w:r w:rsidRPr="00534B7B">
              <w:rPr>
                <w:sz w:val="20"/>
                <w:szCs w:val="20"/>
              </w:rPr>
              <w:t>(0.6),C</w:t>
            </w:r>
            <w:r w:rsidRPr="00534B7B">
              <w:rPr>
                <w:sz w:val="20"/>
                <w:szCs w:val="20"/>
                <w:vertAlign w:val="subscript"/>
              </w:rPr>
              <w:t>21</w:t>
            </w:r>
            <w:r w:rsidRPr="00534B7B">
              <w:rPr>
                <w:sz w:val="20"/>
                <w:szCs w:val="20"/>
              </w:rPr>
              <w:t>(0.7),C</w:t>
            </w:r>
            <w:r w:rsidRPr="00534B7B">
              <w:rPr>
                <w:sz w:val="20"/>
                <w:szCs w:val="20"/>
                <w:vertAlign w:val="subscript"/>
              </w:rPr>
              <w:t>31</w:t>
            </w:r>
            <w:r w:rsidRPr="00534B7B">
              <w:rPr>
                <w:sz w:val="20"/>
                <w:szCs w:val="20"/>
              </w:rPr>
              <w:t>(0.8))}</w:t>
            </w:r>
          </w:p>
        </w:tc>
        <w:tc>
          <w:tcPr>
            <w:tcW w:w="3684"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1</w:t>
            </w:r>
            <w:r w:rsidRPr="00534B7B">
              <w:rPr>
                <w:sz w:val="20"/>
                <w:szCs w:val="20"/>
              </w:rPr>
              <w:t>(C</w:t>
            </w:r>
            <w:r w:rsidRPr="00534B7B">
              <w:rPr>
                <w:sz w:val="20"/>
                <w:szCs w:val="20"/>
                <w:vertAlign w:val="subscript"/>
              </w:rPr>
              <w:t>11</w:t>
            </w:r>
            <w:r w:rsidRPr="00534B7B">
              <w:rPr>
                <w:sz w:val="20"/>
                <w:szCs w:val="20"/>
              </w:rPr>
              <w:t>(0.6),C</w:t>
            </w:r>
            <w:r w:rsidRPr="00534B7B">
              <w:rPr>
                <w:sz w:val="20"/>
                <w:szCs w:val="20"/>
                <w:vertAlign w:val="subscript"/>
              </w:rPr>
              <w:t>21</w:t>
            </w:r>
            <w:r w:rsidRPr="00534B7B">
              <w:rPr>
                <w:sz w:val="20"/>
                <w:szCs w:val="20"/>
              </w:rPr>
              <w:t>(0.7),C</w:t>
            </w:r>
            <w:r w:rsidRPr="00534B7B">
              <w:rPr>
                <w:sz w:val="20"/>
                <w:szCs w:val="20"/>
                <w:vertAlign w:val="subscript"/>
              </w:rPr>
              <w:t>31</w:t>
            </w:r>
            <w:r w:rsidRPr="00534B7B">
              <w:rPr>
                <w:sz w:val="20"/>
                <w:szCs w:val="20"/>
              </w:rPr>
              <w:t>(0.8)), A</w:t>
            </w:r>
            <w:r w:rsidRPr="00534B7B">
              <w:rPr>
                <w:sz w:val="20"/>
                <w:szCs w:val="20"/>
                <w:vertAlign w:val="subscript"/>
              </w:rPr>
              <w:t>2</w:t>
            </w:r>
            <w:r w:rsidRPr="00534B7B">
              <w:rPr>
                <w:sz w:val="20"/>
                <w:szCs w:val="20"/>
              </w:rPr>
              <w:t>(C</w:t>
            </w:r>
            <w:r w:rsidRPr="00534B7B">
              <w:rPr>
                <w:sz w:val="20"/>
                <w:szCs w:val="20"/>
                <w:vertAlign w:val="subscript"/>
              </w:rPr>
              <w:t>11</w:t>
            </w:r>
            <w:r w:rsidRPr="00534B7B">
              <w:rPr>
                <w:sz w:val="20"/>
                <w:szCs w:val="20"/>
              </w:rPr>
              <w:t>(0.7),C</w:t>
            </w:r>
            <w:r w:rsidRPr="00534B7B">
              <w:rPr>
                <w:sz w:val="20"/>
                <w:szCs w:val="20"/>
                <w:vertAlign w:val="subscript"/>
              </w:rPr>
              <w:t>21</w:t>
            </w:r>
            <w:r w:rsidRPr="00534B7B">
              <w:rPr>
                <w:sz w:val="20"/>
                <w:szCs w:val="20"/>
              </w:rPr>
              <w:t>(0.5),C</w:t>
            </w:r>
            <w:r w:rsidRPr="00534B7B">
              <w:rPr>
                <w:sz w:val="20"/>
                <w:szCs w:val="20"/>
                <w:vertAlign w:val="subscript"/>
              </w:rPr>
              <w:t>31</w:t>
            </w:r>
            <w:r w:rsidRPr="00534B7B">
              <w:rPr>
                <w:sz w:val="20"/>
                <w:szCs w:val="20"/>
              </w:rPr>
              <w:t>(0.8)}</w:t>
            </w:r>
          </w:p>
        </w:tc>
      </w:tr>
      <w:tr w:rsidR="003E4A79" w:rsidRPr="00534B7B" w:rsidTr="00EF4D3B">
        <w:trPr>
          <w:trHeight w:val="151"/>
        </w:trPr>
        <w:tc>
          <w:tcPr>
            <w:tcW w:w="158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4</w:t>
            </w:r>
          </w:p>
        </w:tc>
        <w:tc>
          <w:tcPr>
            <w:tcW w:w="377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2</w:t>
            </w:r>
            <w:r w:rsidRPr="00534B7B">
              <w:rPr>
                <w:sz w:val="20"/>
                <w:szCs w:val="20"/>
              </w:rPr>
              <w:t>(C</w:t>
            </w:r>
            <w:r w:rsidRPr="00534B7B">
              <w:rPr>
                <w:sz w:val="20"/>
                <w:szCs w:val="20"/>
                <w:vertAlign w:val="subscript"/>
              </w:rPr>
              <w:t>11</w:t>
            </w:r>
            <w:r w:rsidRPr="00534B7B">
              <w:rPr>
                <w:sz w:val="20"/>
                <w:szCs w:val="20"/>
              </w:rPr>
              <w:t>(0.6),C</w:t>
            </w:r>
            <w:r w:rsidRPr="00534B7B">
              <w:rPr>
                <w:sz w:val="20"/>
                <w:szCs w:val="20"/>
                <w:vertAlign w:val="subscript"/>
              </w:rPr>
              <w:t>21</w:t>
            </w:r>
            <w:r w:rsidRPr="00534B7B">
              <w:rPr>
                <w:sz w:val="20"/>
                <w:szCs w:val="20"/>
              </w:rPr>
              <w:t>(0.8),C</w:t>
            </w:r>
            <w:r w:rsidRPr="00534B7B">
              <w:rPr>
                <w:sz w:val="20"/>
                <w:szCs w:val="20"/>
                <w:vertAlign w:val="subscript"/>
              </w:rPr>
              <w:t>31</w:t>
            </w:r>
            <w:r w:rsidRPr="00534B7B">
              <w:rPr>
                <w:sz w:val="20"/>
                <w:szCs w:val="20"/>
              </w:rPr>
              <w:t>(0.8)), A</w:t>
            </w:r>
            <w:r w:rsidRPr="00534B7B">
              <w:rPr>
                <w:sz w:val="20"/>
                <w:szCs w:val="20"/>
                <w:vertAlign w:val="subscript"/>
              </w:rPr>
              <w:t>3</w:t>
            </w:r>
            <w:r w:rsidRPr="00534B7B">
              <w:rPr>
                <w:sz w:val="20"/>
                <w:szCs w:val="20"/>
              </w:rPr>
              <w:t>(C</w:t>
            </w:r>
            <w:r w:rsidRPr="00534B7B">
              <w:rPr>
                <w:sz w:val="20"/>
                <w:szCs w:val="20"/>
                <w:vertAlign w:val="subscript"/>
              </w:rPr>
              <w:t>11</w:t>
            </w:r>
            <w:r w:rsidRPr="00534B7B">
              <w:rPr>
                <w:sz w:val="20"/>
                <w:szCs w:val="20"/>
              </w:rPr>
              <w:t>(0.6),C</w:t>
            </w:r>
            <w:r w:rsidRPr="00534B7B">
              <w:rPr>
                <w:sz w:val="20"/>
                <w:szCs w:val="20"/>
                <w:vertAlign w:val="subscript"/>
              </w:rPr>
              <w:t>21</w:t>
            </w:r>
            <w:r w:rsidRPr="00534B7B">
              <w:rPr>
                <w:sz w:val="20"/>
                <w:szCs w:val="20"/>
              </w:rPr>
              <w:t>(0.5),C</w:t>
            </w:r>
            <w:r w:rsidRPr="00534B7B">
              <w:rPr>
                <w:sz w:val="20"/>
                <w:szCs w:val="20"/>
                <w:vertAlign w:val="subscript"/>
              </w:rPr>
              <w:t>31</w:t>
            </w:r>
            <w:r w:rsidRPr="00534B7B">
              <w:rPr>
                <w:sz w:val="20"/>
                <w:szCs w:val="20"/>
              </w:rPr>
              <w:t>(0.7))}</w:t>
            </w:r>
          </w:p>
        </w:tc>
        <w:tc>
          <w:tcPr>
            <w:tcW w:w="3684"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1</w:t>
            </w:r>
            <w:r w:rsidRPr="00534B7B">
              <w:rPr>
                <w:sz w:val="20"/>
                <w:szCs w:val="20"/>
              </w:rPr>
              <w:t>(C</w:t>
            </w:r>
            <w:r w:rsidRPr="00534B7B">
              <w:rPr>
                <w:sz w:val="20"/>
                <w:szCs w:val="20"/>
                <w:vertAlign w:val="subscript"/>
              </w:rPr>
              <w:t>11</w:t>
            </w:r>
            <w:r w:rsidRPr="00534B7B">
              <w:rPr>
                <w:sz w:val="20"/>
                <w:szCs w:val="20"/>
              </w:rPr>
              <w:t>(0.6),C</w:t>
            </w:r>
            <w:r w:rsidRPr="00534B7B">
              <w:rPr>
                <w:sz w:val="20"/>
                <w:szCs w:val="20"/>
                <w:vertAlign w:val="subscript"/>
              </w:rPr>
              <w:t>21</w:t>
            </w:r>
            <w:r w:rsidRPr="00534B7B">
              <w:rPr>
                <w:sz w:val="20"/>
                <w:szCs w:val="20"/>
              </w:rPr>
              <w:t>(0.7),C</w:t>
            </w:r>
            <w:r w:rsidRPr="00534B7B">
              <w:rPr>
                <w:sz w:val="20"/>
                <w:szCs w:val="20"/>
                <w:vertAlign w:val="subscript"/>
              </w:rPr>
              <w:t>31</w:t>
            </w:r>
            <w:r w:rsidRPr="00534B7B">
              <w:rPr>
                <w:sz w:val="20"/>
                <w:szCs w:val="20"/>
              </w:rPr>
              <w:t>(0.7)), A</w:t>
            </w:r>
            <w:r w:rsidRPr="00534B7B">
              <w:rPr>
                <w:sz w:val="20"/>
                <w:szCs w:val="20"/>
                <w:vertAlign w:val="subscript"/>
              </w:rPr>
              <w:t>3</w:t>
            </w:r>
            <w:r w:rsidRPr="00534B7B">
              <w:rPr>
                <w:sz w:val="20"/>
                <w:szCs w:val="20"/>
              </w:rPr>
              <w:t>(C</w:t>
            </w:r>
            <w:r w:rsidRPr="00534B7B">
              <w:rPr>
                <w:sz w:val="20"/>
                <w:szCs w:val="20"/>
                <w:vertAlign w:val="subscript"/>
              </w:rPr>
              <w:t>11</w:t>
            </w:r>
            <w:r w:rsidRPr="00534B7B">
              <w:rPr>
                <w:sz w:val="20"/>
                <w:szCs w:val="20"/>
              </w:rPr>
              <w:t>(0.5),C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(0.8))}</w:t>
            </w:r>
          </w:p>
        </w:tc>
      </w:tr>
      <w:tr w:rsidR="003E4A79" w:rsidRPr="00534B7B" w:rsidTr="00EF4D3B">
        <w:trPr>
          <w:trHeight w:val="151"/>
        </w:trPr>
        <w:tc>
          <w:tcPr>
            <w:tcW w:w="158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5</w:t>
            </w:r>
          </w:p>
        </w:tc>
        <w:tc>
          <w:tcPr>
            <w:tcW w:w="377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3</w:t>
            </w:r>
            <w:r w:rsidRPr="00534B7B">
              <w:rPr>
                <w:sz w:val="20"/>
                <w:szCs w:val="20"/>
              </w:rPr>
              <w:t>(C</w:t>
            </w:r>
            <w:r w:rsidRPr="00534B7B">
              <w:rPr>
                <w:sz w:val="20"/>
                <w:szCs w:val="20"/>
                <w:vertAlign w:val="subscript"/>
              </w:rPr>
              <w:t>11</w:t>
            </w:r>
            <w:r w:rsidRPr="00534B7B">
              <w:rPr>
                <w:sz w:val="20"/>
                <w:szCs w:val="20"/>
              </w:rPr>
              <w:t>(0.7),C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(0.7)), A</w:t>
            </w:r>
            <w:r w:rsidRPr="00534B7B">
              <w:rPr>
                <w:sz w:val="20"/>
                <w:szCs w:val="20"/>
                <w:vertAlign w:val="subscript"/>
              </w:rPr>
              <w:t>4</w:t>
            </w:r>
            <w:r w:rsidRPr="00534B7B">
              <w:rPr>
                <w:sz w:val="20"/>
                <w:szCs w:val="20"/>
              </w:rPr>
              <w:t>(C</w:t>
            </w:r>
            <w:r w:rsidRPr="00534B7B">
              <w:rPr>
                <w:sz w:val="20"/>
                <w:szCs w:val="20"/>
                <w:vertAlign w:val="subscript"/>
              </w:rPr>
              <w:t>11</w:t>
            </w:r>
            <w:r w:rsidRPr="00534B7B">
              <w:rPr>
                <w:sz w:val="20"/>
                <w:szCs w:val="20"/>
              </w:rPr>
              <w:t>(0.5),C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(0.6))}</w:t>
            </w:r>
          </w:p>
        </w:tc>
        <w:tc>
          <w:tcPr>
            <w:tcW w:w="3684"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2</w:t>
            </w:r>
            <w:r w:rsidRPr="00534B7B">
              <w:rPr>
                <w:sz w:val="20"/>
                <w:szCs w:val="20"/>
              </w:rPr>
              <w:t>(C</w:t>
            </w:r>
            <w:r w:rsidRPr="00534B7B">
              <w:rPr>
                <w:sz w:val="20"/>
                <w:szCs w:val="20"/>
                <w:vertAlign w:val="subscript"/>
              </w:rPr>
              <w:t>11</w:t>
            </w:r>
            <w:r w:rsidRPr="00534B7B">
              <w:rPr>
                <w:sz w:val="20"/>
                <w:szCs w:val="20"/>
              </w:rPr>
              <w:t>(0.8),C</w:t>
            </w:r>
            <w:r w:rsidRPr="00534B7B">
              <w:rPr>
                <w:sz w:val="20"/>
                <w:szCs w:val="20"/>
                <w:vertAlign w:val="subscript"/>
              </w:rPr>
              <w:t>21</w:t>
            </w:r>
            <w:r w:rsidRPr="00534B7B">
              <w:rPr>
                <w:sz w:val="20"/>
                <w:szCs w:val="20"/>
              </w:rPr>
              <w:t>(0.6),C</w:t>
            </w:r>
            <w:r w:rsidRPr="00534B7B">
              <w:rPr>
                <w:sz w:val="20"/>
                <w:szCs w:val="20"/>
                <w:vertAlign w:val="subscript"/>
              </w:rPr>
              <w:t>31</w:t>
            </w:r>
            <w:r w:rsidRPr="00534B7B">
              <w:rPr>
                <w:sz w:val="20"/>
                <w:szCs w:val="20"/>
              </w:rPr>
              <w:t>(0.5)), A</w:t>
            </w:r>
            <w:r w:rsidRPr="00534B7B">
              <w:rPr>
                <w:sz w:val="20"/>
                <w:szCs w:val="20"/>
                <w:vertAlign w:val="subscript"/>
              </w:rPr>
              <w:t>4</w:t>
            </w:r>
            <w:r w:rsidRPr="00534B7B">
              <w:rPr>
                <w:sz w:val="20"/>
                <w:szCs w:val="20"/>
              </w:rPr>
              <w:t>(C</w:t>
            </w:r>
            <w:r w:rsidRPr="00534B7B">
              <w:rPr>
                <w:sz w:val="20"/>
                <w:szCs w:val="20"/>
                <w:vertAlign w:val="subscript"/>
              </w:rPr>
              <w:t>11</w:t>
            </w:r>
            <w:r w:rsidRPr="00534B7B">
              <w:rPr>
                <w:sz w:val="20"/>
                <w:szCs w:val="20"/>
              </w:rPr>
              <w:t>(0.5),C</w:t>
            </w:r>
            <w:r w:rsidRPr="00534B7B">
              <w:rPr>
                <w:sz w:val="20"/>
                <w:szCs w:val="20"/>
                <w:vertAlign w:val="subscript"/>
              </w:rPr>
              <w:t>21</w:t>
            </w:r>
            <w:r w:rsidRPr="00534B7B">
              <w:rPr>
                <w:sz w:val="20"/>
                <w:szCs w:val="20"/>
              </w:rPr>
              <w:t>(0.7),C</w:t>
            </w:r>
            <w:r w:rsidRPr="00534B7B">
              <w:rPr>
                <w:sz w:val="20"/>
                <w:szCs w:val="20"/>
                <w:vertAlign w:val="subscript"/>
              </w:rPr>
              <w:t>31</w:t>
            </w:r>
            <w:r w:rsidRPr="00534B7B">
              <w:rPr>
                <w:sz w:val="20"/>
                <w:szCs w:val="20"/>
              </w:rPr>
              <w:t>(0.8))}</w:t>
            </w:r>
          </w:p>
        </w:tc>
      </w:tr>
    </w:tbl>
    <w:p w:rsidR="003E4A79" w:rsidRPr="00044D4D" w:rsidRDefault="003E4A79" w:rsidP="003E4A79">
      <w:r w:rsidRPr="00044D4D">
        <w:t>With respect to the dominant attribute values, the alternative A</w:t>
      </w:r>
      <w:r w:rsidRPr="00044D4D">
        <w:rPr>
          <w:vertAlign w:val="subscript"/>
        </w:rPr>
        <w:t>1</w:t>
      </w:r>
      <w:r w:rsidRPr="00044D4D">
        <w:t xml:space="preserve"> is compatible in comparison with the alternatives A</w:t>
      </w:r>
      <w:r w:rsidRPr="00044D4D">
        <w:rPr>
          <w:vertAlign w:val="subscript"/>
        </w:rPr>
        <w:t>3</w:t>
      </w:r>
      <w:r w:rsidRPr="00044D4D">
        <w:t xml:space="preserve"> and A</w:t>
      </w:r>
      <w:r w:rsidRPr="00044D4D">
        <w:rPr>
          <w:vertAlign w:val="subscript"/>
        </w:rPr>
        <w:t>4</w:t>
      </w:r>
      <w:r w:rsidRPr="00044D4D">
        <w:t>according to the viewpoint of Expert I and compatible in comparison with the alternatives A</w:t>
      </w:r>
      <w:r w:rsidRPr="00044D4D">
        <w:rPr>
          <w:vertAlign w:val="subscript"/>
        </w:rPr>
        <w:t>2</w:t>
      </w:r>
      <w:r w:rsidRPr="00044D4D">
        <w:t xml:space="preserve"> and A</w:t>
      </w:r>
      <w:r w:rsidRPr="00044D4D">
        <w:rPr>
          <w:vertAlign w:val="subscript"/>
        </w:rPr>
        <w:t>4</w:t>
      </w:r>
      <w:r w:rsidRPr="00044D4D">
        <w:t xml:space="preserve"> according to the viewpoint of Expert II</w:t>
      </w:r>
    </w:p>
    <w:p w:rsidR="003E4A79" w:rsidRDefault="003E4A79" w:rsidP="003E4A79">
      <w:r w:rsidRPr="00044D4D">
        <w:t>The weights of the dominant attributes values are considered and the final weighted evaluation matrix is determined by assigning the weights as 0.5, 0.25 and 0.25 to the dominant attribute values highly economic (C</w:t>
      </w:r>
      <w:r w:rsidRPr="00044D4D">
        <w:rPr>
          <w:vertAlign w:val="subscript"/>
        </w:rPr>
        <w:t>11</w:t>
      </w:r>
      <w:r w:rsidRPr="00044D4D">
        <w:t>), above 90% (C</w:t>
      </w:r>
      <w:r w:rsidRPr="00044D4D">
        <w:rPr>
          <w:vertAlign w:val="subscript"/>
        </w:rPr>
        <w:t>21</w:t>
      </w:r>
      <w:r w:rsidRPr="00044D4D">
        <w:t>) and very good (C</w:t>
      </w:r>
      <w:r w:rsidRPr="00044D4D">
        <w:rPr>
          <w:vertAlign w:val="subscript"/>
        </w:rPr>
        <w:t>31</w:t>
      </w:r>
      <w:r w:rsidRPr="00044D4D">
        <w:t>) respectively.</w:t>
      </w:r>
    </w:p>
    <w:p w:rsidR="00534B7B" w:rsidRPr="00534B7B" w:rsidRDefault="00534B7B" w:rsidP="00534B7B">
      <w:pPr>
        <w:pStyle w:val="List"/>
      </w:pPr>
    </w:p>
    <w:tbl>
      <w:tblPr>
        <w:tblStyle w:val="TableGrid"/>
        <w:tblW w:w="0" w:type="auto"/>
        <w:tblInd w:w="1140" w:type="dxa"/>
        <w:tblLook w:val="04A0" w:firstRow="1" w:lastRow="0" w:firstColumn="1" w:lastColumn="0" w:noHBand="0" w:noVBand="1"/>
      </w:tblPr>
      <w:tblGrid>
        <w:gridCol w:w="932"/>
        <w:gridCol w:w="932"/>
        <w:gridCol w:w="933"/>
        <w:gridCol w:w="933"/>
        <w:gridCol w:w="926"/>
        <w:gridCol w:w="926"/>
      </w:tblGrid>
      <w:tr w:rsidR="003E4A79" w:rsidRPr="00044D4D" w:rsidTr="00EF4D3B">
        <w:trPr>
          <w:trHeight w:val="392"/>
        </w:trPr>
        <w:tc>
          <w:tcPr>
            <w:tcW w:w="932" w:type="dxa"/>
          </w:tcPr>
          <w:p w:rsidR="003E4A79" w:rsidRPr="00044D4D" w:rsidRDefault="003E4A79" w:rsidP="00EF4D3B">
            <w:pPr>
              <w:spacing w:after="100"/>
            </w:pPr>
          </w:p>
        </w:tc>
        <w:tc>
          <w:tcPr>
            <w:tcW w:w="932" w:type="dxa"/>
          </w:tcPr>
          <w:p w:rsidR="003E4A79" w:rsidRPr="00044D4D" w:rsidRDefault="003E4A79" w:rsidP="00EF4D3B">
            <w:pPr>
              <w:spacing w:after="100"/>
            </w:pPr>
            <w:r w:rsidRPr="00044D4D">
              <w:t>A</w:t>
            </w:r>
            <w:r w:rsidRPr="00044D4D">
              <w:rPr>
                <w:vertAlign w:val="subscript"/>
              </w:rPr>
              <w:t>1</w:t>
            </w:r>
          </w:p>
        </w:tc>
        <w:tc>
          <w:tcPr>
            <w:tcW w:w="933" w:type="dxa"/>
          </w:tcPr>
          <w:p w:rsidR="003E4A79" w:rsidRPr="00044D4D" w:rsidRDefault="003E4A79" w:rsidP="00EF4D3B">
            <w:pPr>
              <w:spacing w:after="100"/>
            </w:pPr>
            <w:r w:rsidRPr="00044D4D">
              <w:t>A</w:t>
            </w:r>
            <w:r w:rsidRPr="00044D4D">
              <w:rPr>
                <w:vertAlign w:val="subscript"/>
              </w:rPr>
              <w:t>2</w:t>
            </w:r>
          </w:p>
        </w:tc>
        <w:tc>
          <w:tcPr>
            <w:tcW w:w="933" w:type="dxa"/>
          </w:tcPr>
          <w:p w:rsidR="003E4A79" w:rsidRPr="00044D4D" w:rsidRDefault="003E4A79" w:rsidP="00EF4D3B">
            <w:pPr>
              <w:spacing w:after="100"/>
            </w:pPr>
            <w:r w:rsidRPr="00044D4D">
              <w:t>A</w:t>
            </w:r>
            <w:r w:rsidRPr="00044D4D">
              <w:rPr>
                <w:vertAlign w:val="subscript"/>
              </w:rPr>
              <w:t>3</w:t>
            </w:r>
          </w:p>
        </w:tc>
        <w:tc>
          <w:tcPr>
            <w:tcW w:w="926" w:type="dxa"/>
          </w:tcPr>
          <w:p w:rsidR="003E4A79" w:rsidRPr="00044D4D" w:rsidRDefault="003E4A79" w:rsidP="00EF4D3B">
            <w:pPr>
              <w:spacing w:after="100"/>
            </w:pPr>
            <w:r w:rsidRPr="00044D4D">
              <w:t>A</w:t>
            </w:r>
            <w:r w:rsidRPr="00044D4D">
              <w:rPr>
                <w:vertAlign w:val="subscript"/>
              </w:rPr>
              <w:t>4</w:t>
            </w:r>
          </w:p>
        </w:tc>
        <w:tc>
          <w:tcPr>
            <w:tcW w:w="926" w:type="dxa"/>
          </w:tcPr>
          <w:p w:rsidR="003E4A79" w:rsidRPr="00044D4D" w:rsidRDefault="003E4A79" w:rsidP="00EF4D3B">
            <w:pPr>
              <w:spacing w:after="100"/>
            </w:pPr>
            <w:r w:rsidRPr="00044D4D">
              <w:t>A</w:t>
            </w:r>
            <w:r w:rsidRPr="00044D4D">
              <w:rPr>
                <w:vertAlign w:val="subscript"/>
              </w:rPr>
              <w:t>5</w:t>
            </w:r>
          </w:p>
        </w:tc>
      </w:tr>
      <w:tr w:rsidR="003E4A79" w:rsidRPr="00044D4D" w:rsidTr="00EF4D3B">
        <w:trPr>
          <w:trHeight w:val="401"/>
        </w:trPr>
        <w:tc>
          <w:tcPr>
            <w:tcW w:w="932" w:type="dxa"/>
          </w:tcPr>
          <w:p w:rsidR="003E4A79" w:rsidRPr="00044D4D" w:rsidRDefault="003E4A79" w:rsidP="00EF4D3B">
            <w:pPr>
              <w:spacing w:after="100"/>
            </w:pPr>
            <w:r w:rsidRPr="00044D4D">
              <w:t>A</w:t>
            </w:r>
            <w:r w:rsidRPr="00044D4D">
              <w:rPr>
                <w:vertAlign w:val="subscript"/>
              </w:rPr>
              <w:t>1</w:t>
            </w:r>
          </w:p>
        </w:tc>
        <w:tc>
          <w:tcPr>
            <w:tcW w:w="932" w:type="dxa"/>
          </w:tcPr>
          <w:p w:rsidR="003E4A79" w:rsidRPr="00044D4D" w:rsidRDefault="003E4A79" w:rsidP="00EF4D3B">
            <w:pPr>
              <w:spacing w:after="100"/>
            </w:pPr>
            <w:r w:rsidRPr="00044D4D">
              <w:t>0</w:t>
            </w:r>
          </w:p>
        </w:tc>
        <w:tc>
          <w:tcPr>
            <w:tcW w:w="933" w:type="dxa"/>
          </w:tcPr>
          <w:p w:rsidR="003E4A79" w:rsidRPr="00044D4D" w:rsidRDefault="003E4A79" w:rsidP="00EF4D3B">
            <w:pPr>
              <w:spacing w:after="100"/>
            </w:pPr>
            <w:r w:rsidRPr="00044D4D">
              <w:t>0.325</w:t>
            </w:r>
          </w:p>
        </w:tc>
        <w:tc>
          <w:tcPr>
            <w:tcW w:w="933" w:type="dxa"/>
          </w:tcPr>
          <w:p w:rsidR="003E4A79" w:rsidRPr="00044D4D" w:rsidRDefault="003E4A79" w:rsidP="00EF4D3B">
            <w:pPr>
              <w:spacing w:after="100"/>
            </w:pPr>
            <w:r w:rsidRPr="00044D4D">
              <w:t>0.275</w:t>
            </w:r>
          </w:p>
        </w:tc>
        <w:tc>
          <w:tcPr>
            <w:tcW w:w="926" w:type="dxa"/>
          </w:tcPr>
          <w:p w:rsidR="003E4A79" w:rsidRPr="00044D4D" w:rsidRDefault="003E4A79" w:rsidP="00EF4D3B">
            <w:pPr>
              <w:spacing w:after="100"/>
            </w:pPr>
            <w:r w:rsidRPr="00044D4D">
              <w:t>0.675</w:t>
            </w:r>
          </w:p>
        </w:tc>
        <w:tc>
          <w:tcPr>
            <w:tcW w:w="926" w:type="dxa"/>
          </w:tcPr>
          <w:p w:rsidR="003E4A79" w:rsidRPr="00044D4D" w:rsidRDefault="003E4A79" w:rsidP="00EF4D3B">
            <w:pPr>
              <w:spacing w:after="100"/>
            </w:pPr>
            <w:r w:rsidRPr="00044D4D">
              <w:t>0</w:t>
            </w:r>
          </w:p>
        </w:tc>
      </w:tr>
      <w:tr w:rsidR="003E4A79" w:rsidRPr="00044D4D" w:rsidTr="00EF4D3B">
        <w:trPr>
          <w:trHeight w:val="392"/>
        </w:trPr>
        <w:tc>
          <w:tcPr>
            <w:tcW w:w="932" w:type="dxa"/>
          </w:tcPr>
          <w:p w:rsidR="003E4A79" w:rsidRPr="00044D4D" w:rsidRDefault="003E4A79" w:rsidP="00EF4D3B">
            <w:pPr>
              <w:spacing w:after="100"/>
            </w:pPr>
            <w:r w:rsidRPr="00044D4D">
              <w:t>A</w:t>
            </w:r>
            <w:r w:rsidRPr="00044D4D">
              <w:rPr>
                <w:vertAlign w:val="subscript"/>
              </w:rPr>
              <w:t>2</w:t>
            </w:r>
          </w:p>
        </w:tc>
        <w:tc>
          <w:tcPr>
            <w:tcW w:w="932" w:type="dxa"/>
          </w:tcPr>
          <w:p w:rsidR="003E4A79" w:rsidRPr="00044D4D" w:rsidRDefault="003E4A79" w:rsidP="00EF4D3B">
            <w:pPr>
              <w:spacing w:after="100"/>
            </w:pPr>
            <w:r w:rsidRPr="00044D4D">
              <w:t>0.625</w:t>
            </w:r>
          </w:p>
        </w:tc>
        <w:tc>
          <w:tcPr>
            <w:tcW w:w="933" w:type="dxa"/>
          </w:tcPr>
          <w:p w:rsidR="003E4A79" w:rsidRPr="00044D4D" w:rsidRDefault="003E4A79" w:rsidP="00EF4D3B">
            <w:pPr>
              <w:spacing w:after="100"/>
            </w:pPr>
            <w:r w:rsidRPr="00044D4D">
              <w:t>0</w:t>
            </w:r>
          </w:p>
        </w:tc>
        <w:tc>
          <w:tcPr>
            <w:tcW w:w="933" w:type="dxa"/>
          </w:tcPr>
          <w:p w:rsidR="003E4A79" w:rsidRPr="00044D4D" w:rsidRDefault="003E4A79" w:rsidP="00EF4D3B">
            <w:pPr>
              <w:spacing w:after="100"/>
            </w:pPr>
            <w:r w:rsidRPr="00044D4D">
              <w:t>0.7125</w:t>
            </w:r>
          </w:p>
        </w:tc>
        <w:tc>
          <w:tcPr>
            <w:tcW w:w="926" w:type="dxa"/>
          </w:tcPr>
          <w:p w:rsidR="003E4A79" w:rsidRPr="00044D4D" w:rsidRDefault="003E4A79" w:rsidP="00EF4D3B">
            <w:pPr>
              <w:spacing w:after="100"/>
            </w:pPr>
            <w:r w:rsidRPr="00044D4D">
              <w:t>0.3625</w:t>
            </w:r>
          </w:p>
        </w:tc>
        <w:tc>
          <w:tcPr>
            <w:tcW w:w="926" w:type="dxa"/>
          </w:tcPr>
          <w:p w:rsidR="003E4A79" w:rsidRPr="00044D4D" w:rsidRDefault="003E4A79" w:rsidP="00EF4D3B">
            <w:pPr>
              <w:spacing w:after="100"/>
            </w:pPr>
            <w:r w:rsidRPr="00044D4D">
              <w:t>0.3875</w:t>
            </w:r>
          </w:p>
        </w:tc>
      </w:tr>
      <w:tr w:rsidR="003E4A79" w:rsidRPr="00044D4D" w:rsidTr="00EF4D3B">
        <w:trPr>
          <w:trHeight w:val="401"/>
        </w:trPr>
        <w:tc>
          <w:tcPr>
            <w:tcW w:w="932" w:type="dxa"/>
          </w:tcPr>
          <w:p w:rsidR="003E4A79" w:rsidRPr="00044D4D" w:rsidRDefault="003E4A79" w:rsidP="00EF4D3B">
            <w:pPr>
              <w:spacing w:after="100"/>
            </w:pPr>
            <w:r w:rsidRPr="00044D4D">
              <w:t>A</w:t>
            </w:r>
            <w:r w:rsidRPr="00044D4D">
              <w:rPr>
                <w:vertAlign w:val="subscript"/>
              </w:rPr>
              <w:t>3</w:t>
            </w:r>
          </w:p>
        </w:tc>
        <w:tc>
          <w:tcPr>
            <w:tcW w:w="932" w:type="dxa"/>
          </w:tcPr>
          <w:p w:rsidR="003E4A79" w:rsidRPr="00044D4D" w:rsidRDefault="003E4A79" w:rsidP="00EF4D3B">
            <w:pPr>
              <w:spacing w:after="100"/>
            </w:pPr>
            <w:r w:rsidRPr="00044D4D">
              <w:t>0.3375</w:t>
            </w:r>
          </w:p>
        </w:tc>
        <w:tc>
          <w:tcPr>
            <w:tcW w:w="933" w:type="dxa"/>
          </w:tcPr>
          <w:p w:rsidR="003E4A79" w:rsidRPr="00044D4D" w:rsidRDefault="003E4A79" w:rsidP="00EF4D3B">
            <w:pPr>
              <w:spacing w:after="100"/>
            </w:pPr>
            <w:r w:rsidRPr="00044D4D">
              <w:t>0.3375</w:t>
            </w:r>
          </w:p>
        </w:tc>
        <w:tc>
          <w:tcPr>
            <w:tcW w:w="933" w:type="dxa"/>
          </w:tcPr>
          <w:p w:rsidR="003E4A79" w:rsidRPr="00044D4D" w:rsidRDefault="003E4A79" w:rsidP="00EF4D3B">
            <w:pPr>
              <w:spacing w:after="100"/>
            </w:pPr>
            <w:r w:rsidRPr="00044D4D">
              <w:t>0</w:t>
            </w:r>
          </w:p>
        </w:tc>
        <w:tc>
          <w:tcPr>
            <w:tcW w:w="926" w:type="dxa"/>
          </w:tcPr>
          <w:p w:rsidR="003E4A79" w:rsidRPr="00044D4D" w:rsidRDefault="003E4A79" w:rsidP="00EF4D3B">
            <w:pPr>
              <w:spacing w:after="100"/>
            </w:pPr>
            <w:r w:rsidRPr="00044D4D">
              <w:t>0.325</w:t>
            </w:r>
          </w:p>
        </w:tc>
        <w:tc>
          <w:tcPr>
            <w:tcW w:w="926" w:type="dxa"/>
          </w:tcPr>
          <w:p w:rsidR="003E4A79" w:rsidRPr="00044D4D" w:rsidRDefault="003E4A79" w:rsidP="00EF4D3B">
            <w:pPr>
              <w:spacing w:after="100"/>
            </w:pPr>
            <w:r w:rsidRPr="00044D4D">
              <w:t>0.3</w:t>
            </w:r>
          </w:p>
        </w:tc>
      </w:tr>
      <w:tr w:rsidR="003E4A79" w:rsidRPr="00044D4D" w:rsidTr="00EF4D3B">
        <w:trPr>
          <w:trHeight w:val="392"/>
        </w:trPr>
        <w:tc>
          <w:tcPr>
            <w:tcW w:w="932" w:type="dxa"/>
          </w:tcPr>
          <w:p w:rsidR="003E4A79" w:rsidRPr="00044D4D" w:rsidRDefault="003E4A79" w:rsidP="00EF4D3B">
            <w:pPr>
              <w:spacing w:after="100"/>
            </w:pPr>
            <w:r w:rsidRPr="00044D4D">
              <w:t>A</w:t>
            </w:r>
            <w:r w:rsidRPr="00044D4D">
              <w:rPr>
                <w:vertAlign w:val="subscript"/>
              </w:rPr>
              <w:t>4</w:t>
            </w:r>
          </w:p>
        </w:tc>
        <w:tc>
          <w:tcPr>
            <w:tcW w:w="932" w:type="dxa"/>
          </w:tcPr>
          <w:p w:rsidR="003E4A79" w:rsidRPr="00044D4D" w:rsidRDefault="003E4A79" w:rsidP="00EF4D3B">
            <w:pPr>
              <w:spacing w:after="100"/>
            </w:pPr>
            <w:r w:rsidRPr="00044D4D">
              <w:t>0.325</w:t>
            </w:r>
          </w:p>
        </w:tc>
        <w:tc>
          <w:tcPr>
            <w:tcW w:w="933" w:type="dxa"/>
          </w:tcPr>
          <w:p w:rsidR="003E4A79" w:rsidRPr="00044D4D" w:rsidRDefault="003E4A79" w:rsidP="00EF4D3B">
            <w:pPr>
              <w:spacing w:after="100"/>
            </w:pPr>
            <w:r w:rsidRPr="00044D4D">
              <w:t>0.35</w:t>
            </w:r>
          </w:p>
        </w:tc>
        <w:tc>
          <w:tcPr>
            <w:tcW w:w="933" w:type="dxa"/>
          </w:tcPr>
          <w:p w:rsidR="003E4A79" w:rsidRPr="00044D4D" w:rsidRDefault="003E4A79" w:rsidP="00EF4D3B">
            <w:pPr>
              <w:spacing w:after="100"/>
            </w:pPr>
            <w:r w:rsidRPr="00044D4D">
              <w:t>0.6</w:t>
            </w:r>
          </w:p>
        </w:tc>
        <w:tc>
          <w:tcPr>
            <w:tcW w:w="926" w:type="dxa"/>
          </w:tcPr>
          <w:p w:rsidR="003E4A79" w:rsidRPr="00044D4D" w:rsidRDefault="003E4A79" w:rsidP="00EF4D3B">
            <w:pPr>
              <w:spacing w:after="100"/>
            </w:pPr>
            <w:r w:rsidRPr="00044D4D">
              <w:t>0</w:t>
            </w:r>
          </w:p>
        </w:tc>
        <w:tc>
          <w:tcPr>
            <w:tcW w:w="926" w:type="dxa"/>
          </w:tcPr>
          <w:p w:rsidR="003E4A79" w:rsidRPr="00044D4D" w:rsidRDefault="003E4A79" w:rsidP="00EF4D3B">
            <w:pPr>
              <w:spacing w:after="100"/>
            </w:pPr>
            <w:r w:rsidRPr="00044D4D">
              <w:t>0</w:t>
            </w:r>
          </w:p>
        </w:tc>
      </w:tr>
      <w:tr w:rsidR="003E4A79" w:rsidRPr="00044D4D" w:rsidTr="00EF4D3B">
        <w:trPr>
          <w:trHeight w:val="401"/>
        </w:trPr>
        <w:tc>
          <w:tcPr>
            <w:tcW w:w="932" w:type="dxa"/>
          </w:tcPr>
          <w:p w:rsidR="003E4A79" w:rsidRPr="00044D4D" w:rsidRDefault="003E4A79" w:rsidP="00EF4D3B">
            <w:pPr>
              <w:spacing w:after="100"/>
            </w:pPr>
            <w:r w:rsidRPr="00044D4D">
              <w:lastRenderedPageBreak/>
              <w:t>A</w:t>
            </w:r>
            <w:r w:rsidRPr="00044D4D">
              <w:rPr>
                <w:vertAlign w:val="subscript"/>
              </w:rPr>
              <w:t>5</w:t>
            </w:r>
          </w:p>
        </w:tc>
        <w:tc>
          <w:tcPr>
            <w:tcW w:w="932" w:type="dxa"/>
          </w:tcPr>
          <w:p w:rsidR="003E4A79" w:rsidRPr="00044D4D" w:rsidRDefault="003E4A79" w:rsidP="00EF4D3B">
            <w:pPr>
              <w:spacing w:after="100"/>
            </w:pPr>
            <w:r w:rsidRPr="00044D4D">
              <w:t>0</w:t>
            </w:r>
          </w:p>
        </w:tc>
        <w:tc>
          <w:tcPr>
            <w:tcW w:w="933" w:type="dxa"/>
          </w:tcPr>
          <w:p w:rsidR="003E4A79" w:rsidRPr="00044D4D" w:rsidRDefault="003E4A79" w:rsidP="00EF4D3B">
            <w:pPr>
              <w:spacing w:after="100"/>
            </w:pPr>
            <w:r w:rsidRPr="00044D4D">
              <w:t>0.3375</w:t>
            </w:r>
          </w:p>
        </w:tc>
        <w:tc>
          <w:tcPr>
            <w:tcW w:w="933" w:type="dxa"/>
          </w:tcPr>
          <w:p w:rsidR="003E4A79" w:rsidRPr="00044D4D" w:rsidRDefault="003E4A79" w:rsidP="00EF4D3B">
            <w:pPr>
              <w:spacing w:after="100"/>
            </w:pPr>
            <w:r w:rsidRPr="00044D4D">
              <w:t>0.3375</w:t>
            </w:r>
          </w:p>
        </w:tc>
        <w:tc>
          <w:tcPr>
            <w:tcW w:w="926" w:type="dxa"/>
          </w:tcPr>
          <w:p w:rsidR="003E4A79" w:rsidRPr="00044D4D" w:rsidRDefault="003E4A79" w:rsidP="00EF4D3B">
            <w:pPr>
              <w:spacing w:after="100"/>
            </w:pPr>
            <w:r w:rsidRPr="00044D4D">
              <w:t>0.5875</w:t>
            </w:r>
          </w:p>
        </w:tc>
        <w:tc>
          <w:tcPr>
            <w:tcW w:w="926" w:type="dxa"/>
          </w:tcPr>
          <w:p w:rsidR="003E4A79" w:rsidRPr="00044D4D" w:rsidRDefault="003E4A79" w:rsidP="00EF4D3B">
            <w:pPr>
              <w:spacing w:after="100"/>
            </w:pPr>
            <w:r w:rsidRPr="00044D4D">
              <w:t>0</w:t>
            </w:r>
          </w:p>
        </w:tc>
      </w:tr>
    </w:tbl>
    <w:p w:rsidR="003E4A79" w:rsidRPr="00044D4D" w:rsidRDefault="003E4A79" w:rsidP="003E4A79">
      <w:r w:rsidRPr="00044D4D">
        <w:t xml:space="preserve">The amicable degree is presented as in the below </w:t>
      </w:r>
    </w:p>
    <w:tbl>
      <w:tblPr>
        <w:tblStyle w:val="TableGrid"/>
        <w:tblW w:w="0" w:type="auto"/>
        <w:tblInd w:w="1170" w:type="dxa"/>
        <w:tblLook w:val="04A0" w:firstRow="1" w:lastRow="0" w:firstColumn="1" w:lastColumn="0" w:noHBand="0" w:noVBand="1"/>
      </w:tblPr>
      <w:tblGrid>
        <w:gridCol w:w="932"/>
        <w:gridCol w:w="932"/>
        <w:gridCol w:w="933"/>
        <w:gridCol w:w="933"/>
        <w:gridCol w:w="926"/>
        <w:gridCol w:w="926"/>
      </w:tblGrid>
      <w:tr w:rsidR="003E4A79" w:rsidRPr="00534B7B" w:rsidTr="00EF4D3B">
        <w:trPr>
          <w:trHeight w:val="392"/>
        </w:trPr>
        <w:tc>
          <w:tcPr>
            <w:tcW w:w="932" w:type="dxa"/>
          </w:tcPr>
          <w:p w:rsidR="003E4A79" w:rsidRPr="00534B7B" w:rsidRDefault="003E4A79" w:rsidP="00EF4D3B">
            <w:pPr>
              <w:spacing w:after="100"/>
              <w:rPr>
                <w:sz w:val="20"/>
                <w:szCs w:val="20"/>
              </w:rPr>
            </w:pPr>
          </w:p>
        </w:tc>
        <w:tc>
          <w:tcPr>
            <w:tcW w:w="93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1</w:t>
            </w:r>
          </w:p>
        </w:tc>
        <w:tc>
          <w:tcPr>
            <w:tcW w:w="933"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2</w:t>
            </w:r>
          </w:p>
        </w:tc>
        <w:tc>
          <w:tcPr>
            <w:tcW w:w="933"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3</w:t>
            </w:r>
          </w:p>
        </w:tc>
        <w:tc>
          <w:tcPr>
            <w:tcW w:w="926"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4</w:t>
            </w:r>
          </w:p>
        </w:tc>
        <w:tc>
          <w:tcPr>
            <w:tcW w:w="926"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5</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1</w:t>
            </w:r>
          </w:p>
        </w:tc>
        <w:tc>
          <w:tcPr>
            <w:tcW w:w="932"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0.428</w:t>
            </w:r>
          </w:p>
        </w:tc>
        <w:tc>
          <w:tcPr>
            <w:tcW w:w="933" w:type="dxa"/>
          </w:tcPr>
          <w:p w:rsidR="003E4A79" w:rsidRPr="00534B7B" w:rsidRDefault="003E4A79" w:rsidP="00EF4D3B">
            <w:pPr>
              <w:spacing w:after="100"/>
              <w:rPr>
                <w:sz w:val="20"/>
                <w:szCs w:val="20"/>
              </w:rPr>
            </w:pPr>
            <w:r w:rsidRPr="00534B7B">
              <w:rPr>
                <w:sz w:val="20"/>
                <w:szCs w:val="20"/>
              </w:rPr>
              <w:t>0.3031</w:t>
            </w:r>
          </w:p>
        </w:tc>
        <w:tc>
          <w:tcPr>
            <w:tcW w:w="926" w:type="dxa"/>
          </w:tcPr>
          <w:p w:rsidR="003E4A79" w:rsidRPr="00534B7B" w:rsidRDefault="003E4A79" w:rsidP="00EF4D3B">
            <w:pPr>
              <w:spacing w:after="100"/>
              <w:rPr>
                <w:sz w:val="20"/>
                <w:szCs w:val="20"/>
              </w:rPr>
            </w:pPr>
            <w:r w:rsidRPr="00534B7B">
              <w:rPr>
                <w:sz w:val="20"/>
                <w:szCs w:val="20"/>
              </w:rPr>
              <w:t>0.439</w:t>
            </w:r>
          </w:p>
        </w:tc>
        <w:tc>
          <w:tcPr>
            <w:tcW w:w="926" w:type="dxa"/>
          </w:tcPr>
          <w:p w:rsidR="003E4A79" w:rsidRPr="00534B7B" w:rsidRDefault="003E4A79" w:rsidP="00EF4D3B">
            <w:pPr>
              <w:spacing w:after="100"/>
              <w:rPr>
                <w:sz w:val="20"/>
                <w:szCs w:val="20"/>
              </w:rPr>
            </w:pPr>
            <w:r w:rsidRPr="00534B7B">
              <w:rPr>
                <w:sz w:val="20"/>
                <w:szCs w:val="20"/>
              </w:rPr>
              <w:t>0</w:t>
            </w:r>
          </w:p>
        </w:tc>
      </w:tr>
      <w:tr w:rsidR="003E4A79" w:rsidRPr="00534B7B" w:rsidTr="00EF4D3B">
        <w:trPr>
          <w:trHeight w:val="392"/>
        </w:trPr>
        <w:tc>
          <w:tcPr>
            <w:tcW w:w="93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2</w:t>
            </w:r>
          </w:p>
        </w:tc>
        <w:tc>
          <w:tcPr>
            <w:tcW w:w="932" w:type="dxa"/>
          </w:tcPr>
          <w:p w:rsidR="003E4A79" w:rsidRPr="00534B7B" w:rsidRDefault="003E4A79" w:rsidP="00EF4D3B">
            <w:pPr>
              <w:spacing w:after="100"/>
              <w:rPr>
                <w:sz w:val="20"/>
                <w:szCs w:val="20"/>
              </w:rPr>
            </w:pPr>
            <w:r w:rsidRPr="00534B7B">
              <w:rPr>
                <w:sz w:val="20"/>
                <w:szCs w:val="20"/>
              </w:rPr>
              <w:t>0.428</w:t>
            </w:r>
          </w:p>
        </w:tc>
        <w:tc>
          <w:tcPr>
            <w:tcW w:w="933"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0.458</w:t>
            </w:r>
          </w:p>
        </w:tc>
        <w:tc>
          <w:tcPr>
            <w:tcW w:w="926" w:type="dxa"/>
          </w:tcPr>
          <w:p w:rsidR="003E4A79" w:rsidRPr="00534B7B" w:rsidRDefault="003E4A79" w:rsidP="00EF4D3B">
            <w:pPr>
              <w:spacing w:after="100"/>
              <w:rPr>
                <w:sz w:val="20"/>
                <w:szCs w:val="20"/>
              </w:rPr>
            </w:pPr>
            <w:r w:rsidRPr="00534B7B">
              <w:rPr>
                <w:sz w:val="20"/>
                <w:szCs w:val="20"/>
              </w:rPr>
              <w:t>0.356</w:t>
            </w:r>
          </w:p>
        </w:tc>
        <w:tc>
          <w:tcPr>
            <w:tcW w:w="926" w:type="dxa"/>
          </w:tcPr>
          <w:p w:rsidR="003E4A79" w:rsidRPr="00534B7B" w:rsidRDefault="003E4A79" w:rsidP="00EF4D3B">
            <w:pPr>
              <w:spacing w:after="100"/>
              <w:rPr>
                <w:sz w:val="20"/>
                <w:szCs w:val="20"/>
              </w:rPr>
            </w:pPr>
            <w:r w:rsidRPr="00534B7B">
              <w:rPr>
                <w:sz w:val="20"/>
                <w:szCs w:val="20"/>
              </w:rPr>
              <w:t>0.361</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3</w:t>
            </w:r>
          </w:p>
        </w:tc>
        <w:tc>
          <w:tcPr>
            <w:tcW w:w="932" w:type="dxa"/>
          </w:tcPr>
          <w:p w:rsidR="003E4A79" w:rsidRPr="00534B7B" w:rsidRDefault="003E4A79" w:rsidP="00EF4D3B">
            <w:pPr>
              <w:spacing w:after="100"/>
              <w:rPr>
                <w:sz w:val="20"/>
                <w:szCs w:val="20"/>
              </w:rPr>
            </w:pPr>
            <w:r w:rsidRPr="00534B7B">
              <w:rPr>
                <w:sz w:val="20"/>
                <w:szCs w:val="20"/>
              </w:rPr>
              <w:t>0.3031</w:t>
            </w:r>
          </w:p>
        </w:tc>
        <w:tc>
          <w:tcPr>
            <w:tcW w:w="933" w:type="dxa"/>
          </w:tcPr>
          <w:p w:rsidR="003E4A79" w:rsidRPr="00534B7B" w:rsidRDefault="003E4A79" w:rsidP="00EF4D3B">
            <w:pPr>
              <w:spacing w:after="100"/>
              <w:rPr>
                <w:sz w:val="20"/>
                <w:szCs w:val="20"/>
              </w:rPr>
            </w:pPr>
            <w:r w:rsidRPr="00534B7B">
              <w:rPr>
                <w:sz w:val="20"/>
                <w:szCs w:val="20"/>
              </w:rPr>
              <w:t>0.458</w:t>
            </w:r>
          </w:p>
        </w:tc>
        <w:tc>
          <w:tcPr>
            <w:tcW w:w="933"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0.422</w:t>
            </w:r>
          </w:p>
        </w:tc>
        <w:tc>
          <w:tcPr>
            <w:tcW w:w="926" w:type="dxa"/>
          </w:tcPr>
          <w:p w:rsidR="003E4A79" w:rsidRPr="00534B7B" w:rsidRDefault="003E4A79" w:rsidP="00EF4D3B">
            <w:pPr>
              <w:spacing w:after="100"/>
              <w:rPr>
                <w:sz w:val="20"/>
                <w:szCs w:val="20"/>
              </w:rPr>
            </w:pPr>
            <w:r w:rsidRPr="00534B7B">
              <w:rPr>
                <w:sz w:val="20"/>
                <w:szCs w:val="20"/>
              </w:rPr>
              <w:t>0.3176</w:t>
            </w:r>
          </w:p>
        </w:tc>
      </w:tr>
      <w:tr w:rsidR="003E4A79" w:rsidRPr="00534B7B" w:rsidTr="00EF4D3B">
        <w:trPr>
          <w:trHeight w:val="392"/>
        </w:trPr>
        <w:tc>
          <w:tcPr>
            <w:tcW w:w="93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4</w:t>
            </w:r>
          </w:p>
        </w:tc>
        <w:tc>
          <w:tcPr>
            <w:tcW w:w="932" w:type="dxa"/>
          </w:tcPr>
          <w:p w:rsidR="003E4A79" w:rsidRPr="00534B7B" w:rsidRDefault="003E4A79" w:rsidP="00EF4D3B">
            <w:pPr>
              <w:spacing w:after="100"/>
              <w:rPr>
                <w:sz w:val="20"/>
                <w:szCs w:val="20"/>
              </w:rPr>
            </w:pPr>
            <w:r w:rsidRPr="00534B7B">
              <w:rPr>
                <w:sz w:val="20"/>
                <w:szCs w:val="20"/>
              </w:rPr>
              <w:t>0.439</w:t>
            </w:r>
          </w:p>
        </w:tc>
        <w:tc>
          <w:tcPr>
            <w:tcW w:w="933" w:type="dxa"/>
          </w:tcPr>
          <w:p w:rsidR="003E4A79" w:rsidRPr="00534B7B" w:rsidRDefault="003E4A79" w:rsidP="00EF4D3B">
            <w:pPr>
              <w:spacing w:after="100"/>
              <w:rPr>
                <w:sz w:val="20"/>
                <w:szCs w:val="20"/>
              </w:rPr>
            </w:pPr>
            <w:r w:rsidRPr="00534B7B">
              <w:rPr>
                <w:sz w:val="20"/>
                <w:szCs w:val="20"/>
              </w:rPr>
              <w:t>0.356</w:t>
            </w:r>
          </w:p>
        </w:tc>
        <w:tc>
          <w:tcPr>
            <w:tcW w:w="933" w:type="dxa"/>
          </w:tcPr>
          <w:p w:rsidR="003E4A79" w:rsidRPr="00534B7B" w:rsidRDefault="003E4A79" w:rsidP="00EF4D3B">
            <w:pPr>
              <w:spacing w:after="100"/>
              <w:rPr>
                <w:sz w:val="20"/>
                <w:szCs w:val="20"/>
              </w:rPr>
            </w:pPr>
            <w:r w:rsidRPr="00534B7B">
              <w:rPr>
                <w:sz w:val="20"/>
                <w:szCs w:val="20"/>
              </w:rPr>
              <w:t>0.422</w:t>
            </w:r>
          </w:p>
        </w:tc>
        <w:tc>
          <w:tcPr>
            <w:tcW w:w="926"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w:t>
            </w:r>
          </w:p>
        </w:tc>
      </w:tr>
      <w:tr w:rsidR="003E4A79" w:rsidRPr="00534B7B" w:rsidTr="00EF4D3B">
        <w:trPr>
          <w:trHeight w:val="401"/>
        </w:trPr>
        <w:tc>
          <w:tcPr>
            <w:tcW w:w="932" w:type="dxa"/>
          </w:tcPr>
          <w:p w:rsidR="003E4A79" w:rsidRPr="00534B7B" w:rsidRDefault="003E4A79" w:rsidP="00EF4D3B">
            <w:pPr>
              <w:spacing w:after="100"/>
              <w:rPr>
                <w:sz w:val="20"/>
                <w:szCs w:val="20"/>
              </w:rPr>
            </w:pPr>
            <w:r w:rsidRPr="00534B7B">
              <w:rPr>
                <w:sz w:val="20"/>
                <w:szCs w:val="20"/>
              </w:rPr>
              <w:t>A</w:t>
            </w:r>
            <w:r w:rsidRPr="00534B7B">
              <w:rPr>
                <w:sz w:val="20"/>
                <w:szCs w:val="20"/>
                <w:vertAlign w:val="subscript"/>
              </w:rPr>
              <w:t>5</w:t>
            </w:r>
          </w:p>
        </w:tc>
        <w:tc>
          <w:tcPr>
            <w:tcW w:w="932" w:type="dxa"/>
          </w:tcPr>
          <w:p w:rsidR="003E4A79" w:rsidRPr="00534B7B" w:rsidRDefault="003E4A79" w:rsidP="00EF4D3B">
            <w:pPr>
              <w:spacing w:after="100"/>
              <w:rPr>
                <w:sz w:val="20"/>
                <w:szCs w:val="20"/>
              </w:rPr>
            </w:pPr>
            <w:r w:rsidRPr="00534B7B">
              <w:rPr>
                <w:sz w:val="20"/>
                <w:szCs w:val="20"/>
              </w:rPr>
              <w:t>0</w:t>
            </w:r>
          </w:p>
        </w:tc>
        <w:tc>
          <w:tcPr>
            <w:tcW w:w="933" w:type="dxa"/>
          </w:tcPr>
          <w:p w:rsidR="003E4A79" w:rsidRPr="00534B7B" w:rsidRDefault="003E4A79" w:rsidP="00EF4D3B">
            <w:pPr>
              <w:spacing w:after="100"/>
              <w:rPr>
                <w:sz w:val="20"/>
                <w:szCs w:val="20"/>
              </w:rPr>
            </w:pPr>
            <w:r w:rsidRPr="00534B7B">
              <w:rPr>
                <w:sz w:val="20"/>
                <w:szCs w:val="20"/>
              </w:rPr>
              <w:t>0.361</w:t>
            </w:r>
          </w:p>
        </w:tc>
        <w:tc>
          <w:tcPr>
            <w:tcW w:w="933" w:type="dxa"/>
          </w:tcPr>
          <w:p w:rsidR="003E4A79" w:rsidRPr="00534B7B" w:rsidRDefault="003E4A79" w:rsidP="00EF4D3B">
            <w:pPr>
              <w:spacing w:after="100"/>
              <w:rPr>
                <w:sz w:val="20"/>
                <w:szCs w:val="20"/>
              </w:rPr>
            </w:pPr>
            <w:r w:rsidRPr="00534B7B">
              <w:rPr>
                <w:sz w:val="20"/>
                <w:szCs w:val="20"/>
              </w:rPr>
              <w:t>0.3176</w:t>
            </w:r>
          </w:p>
        </w:tc>
        <w:tc>
          <w:tcPr>
            <w:tcW w:w="926" w:type="dxa"/>
          </w:tcPr>
          <w:p w:rsidR="003E4A79" w:rsidRPr="00534B7B" w:rsidRDefault="003E4A79" w:rsidP="00EF4D3B">
            <w:pPr>
              <w:spacing w:after="100"/>
              <w:rPr>
                <w:sz w:val="20"/>
                <w:szCs w:val="20"/>
              </w:rPr>
            </w:pPr>
            <w:r w:rsidRPr="00534B7B">
              <w:rPr>
                <w:sz w:val="20"/>
                <w:szCs w:val="20"/>
              </w:rPr>
              <w:t>0</w:t>
            </w:r>
          </w:p>
        </w:tc>
        <w:tc>
          <w:tcPr>
            <w:tcW w:w="926" w:type="dxa"/>
          </w:tcPr>
          <w:p w:rsidR="003E4A79" w:rsidRPr="00534B7B" w:rsidRDefault="003E4A79" w:rsidP="00EF4D3B">
            <w:pPr>
              <w:spacing w:after="100"/>
              <w:rPr>
                <w:sz w:val="20"/>
                <w:szCs w:val="20"/>
              </w:rPr>
            </w:pPr>
            <w:r w:rsidRPr="00534B7B">
              <w:rPr>
                <w:sz w:val="20"/>
                <w:szCs w:val="20"/>
              </w:rPr>
              <w:t>0</w:t>
            </w:r>
          </w:p>
        </w:tc>
      </w:tr>
    </w:tbl>
    <w:p w:rsidR="003E4A79" w:rsidRPr="00044D4D" w:rsidRDefault="003E4A79" w:rsidP="003E4A79">
      <w:r w:rsidRPr="00044D4D">
        <w:t>The score values of the alternatives are presented in Table 3.4</w:t>
      </w:r>
    </w:p>
    <w:p w:rsidR="003E4A79" w:rsidRPr="00044D4D" w:rsidRDefault="00B52744" w:rsidP="003E4A79">
      <w:pPr>
        <w:rPr>
          <w:b/>
          <w:bCs/>
        </w:rPr>
      </w:pPr>
      <w:r>
        <w:rPr>
          <w:b/>
          <w:bCs/>
        </w:rPr>
        <w:t xml:space="preserve">                       </w:t>
      </w:r>
      <w:r w:rsidR="003E4A79" w:rsidRPr="00044D4D">
        <w:rPr>
          <w:b/>
          <w:bCs/>
        </w:rPr>
        <w:t>Table 3.4 Score values of Alternatives</w:t>
      </w:r>
    </w:p>
    <w:tbl>
      <w:tblPr>
        <w:tblW w:w="2106" w:type="dxa"/>
        <w:tblInd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053"/>
      </w:tblGrid>
      <w:tr w:rsidR="003E4A79" w:rsidRPr="00534B7B" w:rsidTr="00EF4D3B">
        <w:trPr>
          <w:trHeight w:val="324"/>
        </w:trPr>
        <w:tc>
          <w:tcPr>
            <w:tcW w:w="1053" w:type="dxa"/>
          </w:tcPr>
          <w:p w:rsidR="003E4A79" w:rsidRPr="00534B7B" w:rsidRDefault="003E4A79" w:rsidP="00EF4D3B">
            <w:pPr>
              <w:rPr>
                <w:sz w:val="20"/>
                <w:szCs w:val="20"/>
              </w:rPr>
            </w:pPr>
            <w:r w:rsidRPr="00534B7B">
              <w:rPr>
                <w:sz w:val="20"/>
                <w:szCs w:val="20"/>
              </w:rPr>
              <w:t>A</w:t>
            </w:r>
            <w:r w:rsidRPr="00534B7B">
              <w:rPr>
                <w:sz w:val="20"/>
                <w:szCs w:val="20"/>
                <w:vertAlign w:val="subscript"/>
              </w:rPr>
              <w:t>1</w:t>
            </w:r>
          </w:p>
        </w:tc>
        <w:tc>
          <w:tcPr>
            <w:tcW w:w="1053" w:type="dxa"/>
            <w:shd w:val="clear" w:color="auto" w:fill="auto"/>
            <w:noWrap/>
            <w:vAlign w:val="bottom"/>
            <w:hideMark/>
          </w:tcPr>
          <w:p w:rsidR="003E4A79" w:rsidRPr="00534B7B" w:rsidRDefault="003E4A79" w:rsidP="00EF4D3B">
            <w:pPr>
              <w:rPr>
                <w:sz w:val="20"/>
                <w:szCs w:val="20"/>
              </w:rPr>
            </w:pPr>
            <w:r w:rsidRPr="00534B7B">
              <w:rPr>
                <w:sz w:val="20"/>
                <w:szCs w:val="20"/>
              </w:rPr>
              <w:t>0.189662</w:t>
            </w:r>
          </w:p>
        </w:tc>
      </w:tr>
      <w:tr w:rsidR="003E4A79" w:rsidRPr="00534B7B" w:rsidTr="00EF4D3B">
        <w:trPr>
          <w:trHeight w:val="324"/>
        </w:trPr>
        <w:tc>
          <w:tcPr>
            <w:tcW w:w="1053" w:type="dxa"/>
          </w:tcPr>
          <w:p w:rsidR="003E4A79" w:rsidRPr="00534B7B" w:rsidRDefault="003E4A79" w:rsidP="00EF4D3B">
            <w:pPr>
              <w:rPr>
                <w:sz w:val="20"/>
                <w:szCs w:val="20"/>
              </w:rPr>
            </w:pPr>
            <w:r w:rsidRPr="00534B7B">
              <w:rPr>
                <w:sz w:val="20"/>
                <w:szCs w:val="20"/>
              </w:rPr>
              <w:t>A</w:t>
            </w:r>
            <w:r w:rsidRPr="00534B7B">
              <w:rPr>
                <w:sz w:val="20"/>
                <w:szCs w:val="20"/>
                <w:vertAlign w:val="subscript"/>
              </w:rPr>
              <w:t>2</w:t>
            </w:r>
          </w:p>
        </w:tc>
        <w:tc>
          <w:tcPr>
            <w:tcW w:w="1053" w:type="dxa"/>
            <w:shd w:val="clear" w:color="auto" w:fill="auto"/>
            <w:noWrap/>
            <w:vAlign w:val="bottom"/>
            <w:hideMark/>
          </w:tcPr>
          <w:p w:rsidR="003E4A79" w:rsidRPr="00534B7B" w:rsidRDefault="003E4A79" w:rsidP="00EF4D3B">
            <w:pPr>
              <w:rPr>
                <w:sz w:val="20"/>
                <w:szCs w:val="20"/>
              </w:rPr>
            </w:pPr>
            <w:r w:rsidRPr="00534B7B">
              <w:rPr>
                <w:sz w:val="20"/>
                <w:szCs w:val="20"/>
              </w:rPr>
              <w:t>0.259831</w:t>
            </w:r>
          </w:p>
        </w:tc>
      </w:tr>
      <w:tr w:rsidR="003E4A79" w:rsidRPr="00534B7B" w:rsidTr="00EF4D3B">
        <w:trPr>
          <w:trHeight w:val="324"/>
        </w:trPr>
        <w:tc>
          <w:tcPr>
            <w:tcW w:w="1053" w:type="dxa"/>
          </w:tcPr>
          <w:p w:rsidR="003E4A79" w:rsidRPr="00534B7B" w:rsidRDefault="003E4A79" w:rsidP="00EF4D3B">
            <w:pPr>
              <w:rPr>
                <w:sz w:val="20"/>
                <w:szCs w:val="20"/>
              </w:rPr>
            </w:pPr>
            <w:r w:rsidRPr="00534B7B">
              <w:rPr>
                <w:sz w:val="20"/>
                <w:szCs w:val="20"/>
              </w:rPr>
              <w:t>A</w:t>
            </w:r>
            <w:r w:rsidRPr="00534B7B">
              <w:rPr>
                <w:sz w:val="20"/>
                <w:szCs w:val="20"/>
                <w:vertAlign w:val="subscript"/>
              </w:rPr>
              <w:t>3</w:t>
            </w:r>
          </w:p>
        </w:tc>
        <w:tc>
          <w:tcPr>
            <w:tcW w:w="1053" w:type="dxa"/>
            <w:shd w:val="clear" w:color="auto" w:fill="auto"/>
            <w:noWrap/>
            <w:vAlign w:val="bottom"/>
            <w:hideMark/>
          </w:tcPr>
          <w:p w:rsidR="003E4A79" w:rsidRPr="00534B7B" w:rsidRDefault="003E4A79" w:rsidP="00EF4D3B">
            <w:pPr>
              <w:rPr>
                <w:sz w:val="20"/>
                <w:szCs w:val="20"/>
              </w:rPr>
            </w:pPr>
            <w:r w:rsidRPr="00534B7B">
              <w:rPr>
                <w:sz w:val="20"/>
                <w:szCs w:val="20"/>
              </w:rPr>
              <w:t>0.243249</w:t>
            </w:r>
          </w:p>
        </w:tc>
      </w:tr>
      <w:tr w:rsidR="003E4A79" w:rsidRPr="00534B7B" w:rsidTr="00EF4D3B">
        <w:trPr>
          <w:trHeight w:val="324"/>
        </w:trPr>
        <w:tc>
          <w:tcPr>
            <w:tcW w:w="1053" w:type="dxa"/>
          </w:tcPr>
          <w:p w:rsidR="003E4A79" w:rsidRPr="00534B7B" w:rsidRDefault="003E4A79" w:rsidP="00EF4D3B">
            <w:pPr>
              <w:rPr>
                <w:sz w:val="20"/>
                <w:szCs w:val="20"/>
              </w:rPr>
            </w:pPr>
            <w:r w:rsidRPr="00534B7B">
              <w:rPr>
                <w:sz w:val="20"/>
                <w:szCs w:val="20"/>
              </w:rPr>
              <w:t>A</w:t>
            </w:r>
            <w:r w:rsidRPr="00534B7B">
              <w:rPr>
                <w:sz w:val="20"/>
                <w:szCs w:val="20"/>
                <w:vertAlign w:val="subscript"/>
              </w:rPr>
              <w:t>4</w:t>
            </w:r>
          </w:p>
        </w:tc>
        <w:tc>
          <w:tcPr>
            <w:tcW w:w="1053" w:type="dxa"/>
            <w:shd w:val="clear" w:color="auto" w:fill="auto"/>
            <w:noWrap/>
            <w:vAlign w:val="bottom"/>
            <w:hideMark/>
          </w:tcPr>
          <w:p w:rsidR="003E4A79" w:rsidRPr="00534B7B" w:rsidRDefault="003E4A79" w:rsidP="00EF4D3B">
            <w:pPr>
              <w:rPr>
                <w:sz w:val="20"/>
                <w:szCs w:val="20"/>
              </w:rPr>
            </w:pPr>
            <w:r w:rsidRPr="00534B7B">
              <w:rPr>
                <w:sz w:val="20"/>
                <w:szCs w:val="20"/>
              </w:rPr>
              <w:t>0.197264</w:t>
            </w:r>
          </w:p>
        </w:tc>
      </w:tr>
      <w:tr w:rsidR="003E4A79" w:rsidRPr="00534B7B" w:rsidTr="00EF4D3B">
        <w:trPr>
          <w:trHeight w:val="324"/>
        </w:trPr>
        <w:tc>
          <w:tcPr>
            <w:tcW w:w="1053" w:type="dxa"/>
          </w:tcPr>
          <w:p w:rsidR="003E4A79" w:rsidRPr="00534B7B" w:rsidRDefault="003E4A79" w:rsidP="00EF4D3B">
            <w:pPr>
              <w:rPr>
                <w:sz w:val="20"/>
                <w:szCs w:val="20"/>
              </w:rPr>
            </w:pPr>
            <w:r w:rsidRPr="00534B7B">
              <w:rPr>
                <w:sz w:val="20"/>
                <w:szCs w:val="20"/>
              </w:rPr>
              <w:t>A</w:t>
            </w:r>
            <w:r w:rsidRPr="00534B7B">
              <w:rPr>
                <w:sz w:val="20"/>
                <w:szCs w:val="20"/>
                <w:vertAlign w:val="subscript"/>
              </w:rPr>
              <w:t>5</w:t>
            </w:r>
          </w:p>
        </w:tc>
        <w:tc>
          <w:tcPr>
            <w:tcW w:w="1053" w:type="dxa"/>
            <w:shd w:val="clear" w:color="auto" w:fill="auto"/>
            <w:noWrap/>
            <w:vAlign w:val="bottom"/>
            <w:hideMark/>
          </w:tcPr>
          <w:p w:rsidR="003E4A79" w:rsidRPr="00534B7B" w:rsidRDefault="003E4A79" w:rsidP="00EF4D3B">
            <w:pPr>
              <w:rPr>
                <w:sz w:val="20"/>
                <w:szCs w:val="20"/>
              </w:rPr>
            </w:pPr>
            <w:r w:rsidRPr="00534B7B">
              <w:rPr>
                <w:sz w:val="20"/>
                <w:szCs w:val="20"/>
              </w:rPr>
              <w:t>0.109994</w:t>
            </w:r>
          </w:p>
        </w:tc>
      </w:tr>
    </w:tbl>
    <w:p w:rsidR="003E4A79" w:rsidRPr="00044D4D" w:rsidRDefault="003E4A79" w:rsidP="003E4A79"/>
    <w:p w:rsidR="003E4A79" w:rsidRPr="00044D4D" w:rsidRDefault="003E4A79" w:rsidP="003E4A79">
      <w:r w:rsidRPr="00044D4D">
        <w:t>The alternative A</w:t>
      </w:r>
      <w:r w:rsidRPr="00044D4D">
        <w:rPr>
          <w:vertAlign w:val="subscript"/>
        </w:rPr>
        <w:t>2</w:t>
      </w:r>
      <w:r w:rsidRPr="00044D4D">
        <w:t xml:space="preserve"> is the most preferred method of food processing based on the satisfaction of the dominant attribute values and in comparison with other alternatives. This plithogenic sociogram is used to determine the most influential member in the group based on the attributives and the most preferred alternative in decision-making.</w:t>
      </w:r>
    </w:p>
    <w:p w:rsidR="003E4A79" w:rsidRPr="00044D4D" w:rsidRDefault="003E4A79" w:rsidP="003E4A79">
      <w:pPr>
        <w:rPr>
          <w:b/>
          <w:bCs/>
        </w:rPr>
      </w:pPr>
      <w:r w:rsidRPr="00044D4D">
        <w:rPr>
          <w:b/>
          <w:bCs/>
        </w:rPr>
        <w:t>Conclusion</w:t>
      </w:r>
    </w:p>
    <w:p w:rsidR="003E4A79" w:rsidRPr="00044D4D" w:rsidRDefault="003E4A79" w:rsidP="003E4A79">
      <w:pPr>
        <w:rPr>
          <w:b/>
          <w:bCs/>
        </w:rPr>
      </w:pPr>
      <w:r w:rsidRPr="00044D4D">
        <w:t xml:space="preserve">This paper introduces the concept of generalized plithogenic number, dominant attribute constrained plithogenic number, </w:t>
      </w:r>
      <w:proofErr w:type="gramStart"/>
      <w:r w:rsidRPr="00044D4D">
        <w:t>combined</w:t>
      </w:r>
      <w:proofErr w:type="gramEnd"/>
      <w:r w:rsidRPr="00044D4D">
        <w:t xml:space="preserve"> dominant attribute constrained plithogenic number and its utility in plithogenic sociogram. On comparing the proposed Plithogenic Sociogram with neutrosophic sociogram the former approach is more comprehensive in nature. In neutrosophic sociogram</w:t>
      </w:r>
      <w:r w:rsidR="00083625">
        <w:t>,</w:t>
      </w:r>
      <w:r w:rsidRPr="00044D4D">
        <w:t xml:space="preserve"> the questions were deterministic and indeterminate in nature, in the sense, the members are asked to make the selection of their choice with whom they are very sure to take part in a quiz or study and also they are not sure of teaming up for the group activities. The calculation was done separately by considering members of deterministic teaming and later together with the deterministic and indeterminate teaming. Finally, based on the neutrosophic amicable degree, the opportunity of enhancing the relationship between the members, leadership index and potential leadership index was discussed. But in the neutrosophic sociogram, the reasons for preferring and hesitance were not much explored which are very significant to enhance the relationship in future. The calculation of the numerical ranges representing the extent of the relationship shall become more meaningful if the attributes are considered. This is the origin of the Plithogenic sociogram in which the choice of the members are </w:t>
      </w:r>
      <w:r w:rsidRPr="00044D4D">
        <w:lastRenderedPageBreak/>
        <w:t>based on the attributes and the degree of appurtenance states the nature of their preference. The qualitative nature of the members plays a vital role in decision making on the choice of the members preferred. The score values of the members indicate their preference and significance in the group. The members with the least score can be subjected to counselling and made exposed to other kinds of training programs to enhance their attributes of group dynamics.   Thus in the Plithogenic sociogram with dominant attribute constrained plithogenic number representing the degree of appurtenance, the attributive preferential choice-making appears to be more realistic and pragmatic in nature. This works on the principle of identifying the attribute deficiency of the members and finds the possibilities of enhancing it to improve the efficiency of teamwork. On en</w:t>
      </w:r>
      <w:r w:rsidR="00083625">
        <w:t>riching</w:t>
      </w:r>
      <w:bookmarkStart w:id="0" w:name="_GoBack"/>
      <w:bookmarkEnd w:id="0"/>
      <w:r w:rsidRPr="00044D4D">
        <w:t xml:space="preserve"> the attributes of the members then all the members of the group shall team up with each other without any constraints. The proposed concept shall be extended and employed in decision-making and the illustrations of plithogenic sociogram and plithogenic sociogram in decision making shall be discussed under intuitionistic or neutrosophic degrees of appurtenance.</w:t>
      </w:r>
    </w:p>
    <w:p w:rsidR="003E4A79" w:rsidRPr="001E6C8F" w:rsidRDefault="003E4A79" w:rsidP="003E4A79">
      <w:pPr>
        <w:rPr>
          <w:b/>
          <w:bCs/>
          <w:sz w:val="28"/>
          <w:szCs w:val="28"/>
        </w:rPr>
      </w:pPr>
      <w:r w:rsidRPr="001E6C8F">
        <w:rPr>
          <w:b/>
          <w:bCs/>
          <w:sz w:val="28"/>
          <w:szCs w:val="28"/>
        </w:rPr>
        <w:t>References</w:t>
      </w:r>
    </w:p>
    <w:p w:rsidR="00B52744" w:rsidRPr="001E6C8F" w:rsidRDefault="00B52744" w:rsidP="00B52744">
      <w:pPr>
        <w:numPr>
          <w:ilvl w:val="0"/>
          <w:numId w:val="38"/>
        </w:numPr>
        <w:rPr>
          <w:sz w:val="20"/>
          <w:szCs w:val="20"/>
        </w:rPr>
      </w:pPr>
      <w:r w:rsidRPr="001E6C8F">
        <w:rPr>
          <w:sz w:val="20"/>
          <w:szCs w:val="20"/>
        </w:rPr>
        <w:t xml:space="preserve">Bautista, E., E. Casas, I. Pineda, J.M. </w:t>
      </w:r>
      <w:proofErr w:type="spellStart"/>
      <w:r w:rsidRPr="001E6C8F">
        <w:rPr>
          <w:sz w:val="20"/>
          <w:szCs w:val="20"/>
        </w:rPr>
        <w:t>Bezanilla</w:t>
      </w:r>
      <w:proofErr w:type="spellEnd"/>
      <w:r w:rsidRPr="001E6C8F">
        <w:rPr>
          <w:sz w:val="20"/>
          <w:szCs w:val="20"/>
        </w:rPr>
        <w:t xml:space="preserve">, L. </w:t>
      </w:r>
      <w:proofErr w:type="spellStart"/>
      <w:r w:rsidRPr="001E6C8F">
        <w:rPr>
          <w:sz w:val="20"/>
          <w:szCs w:val="20"/>
        </w:rPr>
        <w:t>Renero</w:t>
      </w:r>
      <w:proofErr w:type="spellEnd"/>
      <w:r w:rsidRPr="001E6C8F">
        <w:rPr>
          <w:sz w:val="20"/>
          <w:szCs w:val="20"/>
        </w:rPr>
        <w:t>, and Y. Silva, (2009).Usefulness of the sociogram as tool for the analysis of group interactions (</w:t>
      </w:r>
      <w:proofErr w:type="spellStart"/>
      <w:r w:rsidRPr="001E6C8F">
        <w:rPr>
          <w:sz w:val="20"/>
          <w:szCs w:val="20"/>
        </w:rPr>
        <w:t>Utilidad</w:t>
      </w:r>
      <w:proofErr w:type="spellEnd"/>
      <w:r w:rsidRPr="001E6C8F">
        <w:rPr>
          <w:sz w:val="20"/>
          <w:szCs w:val="20"/>
        </w:rPr>
        <w:t xml:space="preserve"> del </w:t>
      </w:r>
      <w:proofErr w:type="spellStart"/>
      <w:r w:rsidRPr="001E6C8F">
        <w:rPr>
          <w:sz w:val="20"/>
          <w:szCs w:val="20"/>
        </w:rPr>
        <w:t>sociogramacomoherramienta</w:t>
      </w:r>
      <w:proofErr w:type="spellEnd"/>
      <w:r w:rsidRPr="001E6C8F">
        <w:rPr>
          <w:sz w:val="20"/>
          <w:szCs w:val="20"/>
        </w:rPr>
        <w:t xml:space="preserve"> para el </w:t>
      </w:r>
      <w:proofErr w:type="spellStart"/>
      <w:r w:rsidRPr="001E6C8F">
        <w:rPr>
          <w:sz w:val="20"/>
          <w:szCs w:val="20"/>
        </w:rPr>
        <w:t>análisis</w:t>
      </w:r>
      <w:proofErr w:type="spellEnd"/>
      <w:r w:rsidRPr="001E6C8F">
        <w:rPr>
          <w:sz w:val="20"/>
          <w:szCs w:val="20"/>
        </w:rPr>
        <w:t xml:space="preserve"> de </w:t>
      </w:r>
      <w:proofErr w:type="spellStart"/>
      <w:r w:rsidRPr="001E6C8F">
        <w:rPr>
          <w:sz w:val="20"/>
          <w:szCs w:val="20"/>
        </w:rPr>
        <w:t>lasinteraccionesgrupales</w:t>
      </w:r>
      <w:proofErr w:type="spellEnd"/>
      <w:r w:rsidRPr="001E6C8F">
        <w:rPr>
          <w:sz w:val="20"/>
          <w:szCs w:val="20"/>
        </w:rPr>
        <w:t xml:space="preserve">)(In Spanish). </w:t>
      </w:r>
      <w:proofErr w:type="spellStart"/>
      <w:r w:rsidRPr="001E6C8F">
        <w:rPr>
          <w:i/>
          <w:iCs/>
          <w:sz w:val="20"/>
          <w:szCs w:val="20"/>
        </w:rPr>
        <w:t>Psicologia</w:t>
      </w:r>
      <w:proofErr w:type="spellEnd"/>
      <w:r w:rsidRPr="001E6C8F">
        <w:rPr>
          <w:i/>
          <w:iCs/>
          <w:sz w:val="20"/>
          <w:szCs w:val="20"/>
        </w:rPr>
        <w:t xml:space="preserve"> para </w:t>
      </w:r>
      <w:proofErr w:type="spellStart"/>
      <w:r w:rsidRPr="001E6C8F">
        <w:rPr>
          <w:i/>
          <w:iCs/>
          <w:sz w:val="20"/>
          <w:szCs w:val="20"/>
        </w:rPr>
        <w:t>América</w:t>
      </w:r>
      <w:proofErr w:type="spellEnd"/>
      <w:r w:rsidRPr="001E6C8F">
        <w:rPr>
          <w:i/>
          <w:iCs/>
          <w:sz w:val="20"/>
          <w:szCs w:val="20"/>
        </w:rPr>
        <w:t xml:space="preserve"> Latina</w:t>
      </w:r>
      <w:proofErr w:type="gramStart"/>
      <w:r w:rsidRPr="001E6C8F">
        <w:rPr>
          <w:sz w:val="20"/>
          <w:szCs w:val="20"/>
        </w:rPr>
        <w:t>,  2009</w:t>
      </w:r>
      <w:proofErr w:type="gramEnd"/>
      <w:r w:rsidRPr="001E6C8F">
        <w:rPr>
          <w:sz w:val="20"/>
          <w:szCs w:val="20"/>
        </w:rPr>
        <w:t>(18),1-6.</w:t>
      </w:r>
    </w:p>
    <w:p w:rsidR="00B52744" w:rsidRPr="001E6C8F" w:rsidRDefault="00B52744" w:rsidP="00B52744">
      <w:pPr>
        <w:numPr>
          <w:ilvl w:val="0"/>
          <w:numId w:val="38"/>
        </w:numPr>
        <w:rPr>
          <w:sz w:val="20"/>
          <w:szCs w:val="20"/>
        </w:rPr>
      </w:pPr>
      <w:proofErr w:type="spellStart"/>
      <w:r w:rsidRPr="001E6C8F">
        <w:rPr>
          <w:sz w:val="20"/>
          <w:szCs w:val="20"/>
        </w:rPr>
        <w:t>Yanai</w:t>
      </w:r>
      <w:proofErr w:type="spellEnd"/>
      <w:r w:rsidRPr="001E6C8F">
        <w:rPr>
          <w:sz w:val="20"/>
          <w:szCs w:val="20"/>
        </w:rPr>
        <w:t xml:space="preserve">, M.,  </w:t>
      </w:r>
      <w:proofErr w:type="spellStart"/>
      <w:r w:rsidRPr="001E6C8F">
        <w:rPr>
          <w:sz w:val="20"/>
          <w:szCs w:val="20"/>
        </w:rPr>
        <w:t>Yanai.A</w:t>
      </w:r>
      <w:proofErr w:type="spellEnd"/>
      <w:r w:rsidRPr="001E6C8F">
        <w:rPr>
          <w:sz w:val="20"/>
          <w:szCs w:val="20"/>
        </w:rPr>
        <w:t xml:space="preserve">.,  </w:t>
      </w:r>
      <w:proofErr w:type="spellStart"/>
      <w:r w:rsidRPr="001E6C8F">
        <w:rPr>
          <w:sz w:val="20"/>
          <w:szCs w:val="20"/>
        </w:rPr>
        <w:t>Tsuda.E</w:t>
      </w:r>
      <w:proofErr w:type="spellEnd"/>
      <w:r w:rsidRPr="001E6C8F">
        <w:rPr>
          <w:sz w:val="20"/>
          <w:szCs w:val="20"/>
        </w:rPr>
        <w:t xml:space="preserve">.,  </w:t>
      </w:r>
      <w:proofErr w:type="spellStart"/>
      <w:r w:rsidRPr="001E6C8F">
        <w:rPr>
          <w:sz w:val="20"/>
          <w:szCs w:val="20"/>
        </w:rPr>
        <w:t>Okuda.Y</w:t>
      </w:r>
      <w:proofErr w:type="spellEnd"/>
      <w:r w:rsidRPr="001E6C8F">
        <w:rPr>
          <w:sz w:val="20"/>
          <w:szCs w:val="20"/>
        </w:rPr>
        <w:t xml:space="preserve">.,  </w:t>
      </w:r>
      <w:proofErr w:type="spellStart"/>
      <w:r w:rsidRPr="001E6C8F">
        <w:rPr>
          <w:sz w:val="20"/>
          <w:szCs w:val="20"/>
        </w:rPr>
        <w:t>Yamashita.H</w:t>
      </w:r>
      <w:proofErr w:type="spellEnd"/>
      <w:r w:rsidRPr="001E6C8F">
        <w:rPr>
          <w:sz w:val="20"/>
          <w:szCs w:val="20"/>
        </w:rPr>
        <w:t xml:space="preserve">., and  </w:t>
      </w:r>
      <w:proofErr w:type="spellStart"/>
      <w:r w:rsidRPr="001E6C8F">
        <w:rPr>
          <w:sz w:val="20"/>
          <w:szCs w:val="20"/>
        </w:rPr>
        <w:t>Inaida.J</w:t>
      </w:r>
      <w:proofErr w:type="spellEnd"/>
      <w:r w:rsidRPr="001E6C8F">
        <w:rPr>
          <w:sz w:val="20"/>
          <w:szCs w:val="20"/>
        </w:rPr>
        <w:t xml:space="preserve">., (1996)Fuzzy Sociogram Analysis Applying Shapley Value, </w:t>
      </w:r>
      <w:r w:rsidRPr="001E6C8F">
        <w:rPr>
          <w:i/>
          <w:iCs/>
          <w:sz w:val="20"/>
          <w:szCs w:val="20"/>
        </w:rPr>
        <w:t>Biomedical Fuzzy and Human Sciences</w:t>
      </w:r>
      <w:r w:rsidRPr="001E6C8F">
        <w:rPr>
          <w:sz w:val="20"/>
          <w:szCs w:val="20"/>
        </w:rPr>
        <w:t>, 2(1), 63-68.</w:t>
      </w:r>
    </w:p>
    <w:p w:rsidR="00B52744" w:rsidRPr="001E6C8F" w:rsidRDefault="00B52744" w:rsidP="00B52744">
      <w:pPr>
        <w:numPr>
          <w:ilvl w:val="0"/>
          <w:numId w:val="38"/>
        </w:numPr>
        <w:rPr>
          <w:sz w:val="20"/>
          <w:szCs w:val="20"/>
        </w:rPr>
      </w:pPr>
      <w:proofErr w:type="spellStart"/>
      <w:r w:rsidRPr="001E6C8F">
        <w:rPr>
          <w:sz w:val="20"/>
          <w:szCs w:val="20"/>
        </w:rPr>
        <w:t>Uesu</w:t>
      </w:r>
      <w:proofErr w:type="spellEnd"/>
      <w:r w:rsidRPr="001E6C8F">
        <w:rPr>
          <w:sz w:val="20"/>
          <w:szCs w:val="20"/>
        </w:rPr>
        <w:t xml:space="preserve">, H., </w:t>
      </w:r>
      <w:proofErr w:type="spellStart"/>
      <w:proofErr w:type="gramStart"/>
      <w:r w:rsidRPr="001E6C8F">
        <w:rPr>
          <w:sz w:val="20"/>
          <w:szCs w:val="20"/>
        </w:rPr>
        <w:t>Yamashita.H</w:t>
      </w:r>
      <w:proofErr w:type="spellEnd"/>
      <w:r w:rsidRPr="001E6C8F">
        <w:rPr>
          <w:sz w:val="20"/>
          <w:szCs w:val="20"/>
        </w:rPr>
        <w:t>.,</w:t>
      </w:r>
      <w:proofErr w:type="gramEnd"/>
      <w:r w:rsidRPr="001E6C8F">
        <w:rPr>
          <w:sz w:val="20"/>
          <w:szCs w:val="20"/>
        </w:rPr>
        <w:t xml:space="preserve"> </w:t>
      </w:r>
      <w:proofErr w:type="spellStart"/>
      <w:r w:rsidRPr="001E6C8F">
        <w:rPr>
          <w:sz w:val="20"/>
          <w:szCs w:val="20"/>
        </w:rPr>
        <w:t>Yanai.M</w:t>
      </w:r>
      <w:proofErr w:type="spellEnd"/>
      <w:r w:rsidRPr="001E6C8F">
        <w:rPr>
          <w:sz w:val="20"/>
          <w:szCs w:val="20"/>
        </w:rPr>
        <w:t xml:space="preserve">., and  </w:t>
      </w:r>
      <w:proofErr w:type="spellStart"/>
      <w:r w:rsidRPr="001E6C8F">
        <w:rPr>
          <w:sz w:val="20"/>
          <w:szCs w:val="20"/>
        </w:rPr>
        <w:t>Tomita.M</w:t>
      </w:r>
      <w:proofErr w:type="spellEnd"/>
      <w:r w:rsidRPr="001E6C8F">
        <w:rPr>
          <w:sz w:val="20"/>
          <w:szCs w:val="20"/>
        </w:rPr>
        <w:t xml:space="preserve">.,(2001). </w:t>
      </w:r>
      <w:proofErr w:type="spellStart"/>
      <w:r w:rsidRPr="001E6C8F">
        <w:rPr>
          <w:sz w:val="20"/>
          <w:szCs w:val="20"/>
        </w:rPr>
        <w:t>Sociometry</w:t>
      </w:r>
      <w:proofErr w:type="spellEnd"/>
      <w:r w:rsidRPr="001E6C8F">
        <w:rPr>
          <w:sz w:val="20"/>
          <w:szCs w:val="20"/>
        </w:rPr>
        <w:t xml:space="preserve"> analysis applying fuzzy node fuzzy graph, In </w:t>
      </w:r>
      <w:r w:rsidRPr="001E6C8F">
        <w:rPr>
          <w:i/>
          <w:iCs/>
          <w:sz w:val="20"/>
          <w:szCs w:val="20"/>
        </w:rPr>
        <w:t>Proceedings Joint 9th IFSA World Congress and 20th NAFIPS International Conference,</w:t>
      </w:r>
      <w:r w:rsidRPr="001E6C8F">
        <w:rPr>
          <w:sz w:val="20"/>
          <w:szCs w:val="20"/>
        </w:rPr>
        <w:t xml:space="preserve"> </w:t>
      </w:r>
      <w:r w:rsidRPr="009E460E">
        <w:rPr>
          <w:i/>
          <w:iCs/>
          <w:sz w:val="20"/>
          <w:szCs w:val="20"/>
        </w:rPr>
        <w:t>IEEE.</w:t>
      </w:r>
    </w:p>
    <w:p w:rsidR="00B52744" w:rsidRPr="001E6C8F" w:rsidRDefault="00B52744" w:rsidP="00B52744">
      <w:pPr>
        <w:numPr>
          <w:ilvl w:val="0"/>
          <w:numId w:val="38"/>
        </w:numPr>
        <w:rPr>
          <w:sz w:val="20"/>
          <w:szCs w:val="20"/>
        </w:rPr>
      </w:pPr>
      <w:r w:rsidRPr="001E6C8F">
        <w:rPr>
          <w:sz w:val="20"/>
          <w:szCs w:val="20"/>
        </w:rPr>
        <w:t>Smarandache</w:t>
      </w:r>
      <w:proofErr w:type="gramStart"/>
      <w:r w:rsidRPr="001E6C8F">
        <w:rPr>
          <w:sz w:val="20"/>
          <w:szCs w:val="20"/>
        </w:rPr>
        <w:t>,  F</w:t>
      </w:r>
      <w:proofErr w:type="gramEnd"/>
      <w:r w:rsidRPr="001E6C8F">
        <w:rPr>
          <w:sz w:val="20"/>
          <w:szCs w:val="20"/>
        </w:rPr>
        <w:t xml:space="preserve">.  (1999).  A  Unifying  Field  in  Logic  Neutrosophy,  Neutrosophic  Probability  Set  and Logic, Rehoboth, American Research </w:t>
      </w:r>
      <w:proofErr w:type="spellStart"/>
      <w:r w:rsidRPr="001E6C8F">
        <w:rPr>
          <w:sz w:val="20"/>
          <w:szCs w:val="20"/>
        </w:rPr>
        <w:t>PressAbdel</w:t>
      </w:r>
      <w:proofErr w:type="spellEnd"/>
      <w:r w:rsidRPr="001E6C8F">
        <w:rPr>
          <w:sz w:val="20"/>
          <w:szCs w:val="20"/>
        </w:rPr>
        <w:t xml:space="preserve">-Basset, M., </w:t>
      </w:r>
      <w:proofErr w:type="spellStart"/>
      <w:r w:rsidRPr="001E6C8F">
        <w:rPr>
          <w:sz w:val="20"/>
          <w:szCs w:val="20"/>
        </w:rPr>
        <w:t>Nabeeh</w:t>
      </w:r>
      <w:proofErr w:type="spellEnd"/>
      <w:r w:rsidRPr="001E6C8F">
        <w:rPr>
          <w:sz w:val="20"/>
          <w:szCs w:val="20"/>
        </w:rPr>
        <w:t>, N. A., El-</w:t>
      </w:r>
      <w:proofErr w:type="spellStart"/>
      <w:r w:rsidRPr="001E6C8F">
        <w:rPr>
          <w:sz w:val="20"/>
          <w:szCs w:val="20"/>
        </w:rPr>
        <w:t>Ghareeb</w:t>
      </w:r>
      <w:proofErr w:type="spellEnd"/>
      <w:r w:rsidRPr="001E6C8F">
        <w:rPr>
          <w:sz w:val="20"/>
          <w:szCs w:val="20"/>
        </w:rPr>
        <w:t>, H. A., &amp;</w:t>
      </w:r>
      <w:proofErr w:type="spellStart"/>
      <w:r w:rsidRPr="001E6C8F">
        <w:rPr>
          <w:sz w:val="20"/>
          <w:szCs w:val="20"/>
        </w:rPr>
        <w:t>Aboelfetouh</w:t>
      </w:r>
      <w:proofErr w:type="spellEnd"/>
      <w:r w:rsidRPr="001E6C8F">
        <w:rPr>
          <w:sz w:val="20"/>
          <w:szCs w:val="20"/>
        </w:rPr>
        <w:t xml:space="preserve">, A. (2019). </w:t>
      </w:r>
      <w:proofErr w:type="spellStart"/>
      <w:r w:rsidRPr="001E6C8F">
        <w:rPr>
          <w:sz w:val="20"/>
          <w:szCs w:val="20"/>
        </w:rPr>
        <w:t>Utilising</w:t>
      </w:r>
      <w:proofErr w:type="spellEnd"/>
      <w:r w:rsidRPr="001E6C8F">
        <w:rPr>
          <w:sz w:val="20"/>
          <w:szCs w:val="20"/>
        </w:rPr>
        <w:t xml:space="preserve"> neutrosophic theory to solve transition difficulties of </w:t>
      </w:r>
      <w:proofErr w:type="spellStart"/>
      <w:r w:rsidRPr="001E6C8F">
        <w:rPr>
          <w:sz w:val="20"/>
          <w:szCs w:val="20"/>
        </w:rPr>
        <w:t>IoT</w:t>
      </w:r>
      <w:proofErr w:type="spellEnd"/>
      <w:r w:rsidRPr="001E6C8F">
        <w:rPr>
          <w:sz w:val="20"/>
          <w:szCs w:val="20"/>
        </w:rPr>
        <w:t xml:space="preserve">-based enterprises. </w:t>
      </w:r>
      <w:r w:rsidRPr="001E6C8F">
        <w:rPr>
          <w:i/>
          <w:iCs/>
          <w:sz w:val="20"/>
          <w:szCs w:val="20"/>
        </w:rPr>
        <w:t>Enterprise Information Systems</w:t>
      </w:r>
      <w:r w:rsidRPr="001E6C8F">
        <w:rPr>
          <w:sz w:val="20"/>
          <w:szCs w:val="20"/>
        </w:rPr>
        <w:t>, 1-21.</w:t>
      </w:r>
    </w:p>
    <w:p w:rsidR="00B52744" w:rsidRDefault="00B52744" w:rsidP="00B52744">
      <w:pPr>
        <w:numPr>
          <w:ilvl w:val="0"/>
          <w:numId w:val="38"/>
        </w:numPr>
        <w:rPr>
          <w:sz w:val="20"/>
          <w:szCs w:val="20"/>
        </w:rPr>
      </w:pPr>
      <w:r w:rsidRPr="001E6C8F">
        <w:rPr>
          <w:sz w:val="20"/>
          <w:szCs w:val="20"/>
        </w:rPr>
        <w:t>Smarandache</w:t>
      </w:r>
      <w:proofErr w:type="gramStart"/>
      <w:r w:rsidRPr="001E6C8F">
        <w:rPr>
          <w:sz w:val="20"/>
          <w:szCs w:val="20"/>
        </w:rPr>
        <w:t>,  F</w:t>
      </w:r>
      <w:proofErr w:type="gramEnd"/>
      <w:r w:rsidRPr="001E6C8F">
        <w:rPr>
          <w:sz w:val="20"/>
          <w:szCs w:val="20"/>
        </w:rPr>
        <w:t>., (2002).  Neutrosophy</w:t>
      </w:r>
      <w:proofErr w:type="gramStart"/>
      <w:r w:rsidRPr="001E6C8F">
        <w:rPr>
          <w:sz w:val="20"/>
          <w:szCs w:val="20"/>
        </w:rPr>
        <w:t>,  A</w:t>
      </w:r>
      <w:proofErr w:type="gramEnd"/>
      <w:r w:rsidRPr="001E6C8F">
        <w:rPr>
          <w:sz w:val="20"/>
          <w:szCs w:val="20"/>
        </w:rPr>
        <w:t xml:space="preserve">  New  Branch  of  Philosophy</w:t>
      </w:r>
      <w:r w:rsidRPr="001E6C8F">
        <w:rPr>
          <w:i/>
          <w:iCs/>
          <w:sz w:val="20"/>
          <w:szCs w:val="20"/>
        </w:rPr>
        <w:t>,  Multiple  Valued  Logic</w:t>
      </w:r>
      <w:r w:rsidRPr="001E6C8F">
        <w:rPr>
          <w:sz w:val="20"/>
          <w:szCs w:val="20"/>
        </w:rPr>
        <w:t>, 8(3), 297-384.</w:t>
      </w:r>
    </w:p>
    <w:p w:rsidR="00B52744" w:rsidRDefault="00B52744" w:rsidP="00B52744">
      <w:pPr>
        <w:numPr>
          <w:ilvl w:val="0"/>
          <w:numId w:val="38"/>
        </w:numPr>
        <w:rPr>
          <w:sz w:val="20"/>
          <w:szCs w:val="20"/>
        </w:rPr>
      </w:pPr>
      <w:r w:rsidRPr="001E6C8F">
        <w:rPr>
          <w:sz w:val="20"/>
          <w:szCs w:val="20"/>
        </w:rPr>
        <w:t>Abdel-</w:t>
      </w:r>
      <w:proofErr w:type="spellStart"/>
      <w:r w:rsidRPr="001E6C8F">
        <w:rPr>
          <w:sz w:val="20"/>
          <w:szCs w:val="20"/>
        </w:rPr>
        <w:t>Baset</w:t>
      </w:r>
      <w:proofErr w:type="spellEnd"/>
      <w:proofErr w:type="gramStart"/>
      <w:r w:rsidRPr="001E6C8F">
        <w:rPr>
          <w:sz w:val="20"/>
          <w:szCs w:val="20"/>
        </w:rPr>
        <w:t>,  M</w:t>
      </w:r>
      <w:proofErr w:type="gramEnd"/>
      <w:r w:rsidRPr="001E6C8F">
        <w:rPr>
          <w:sz w:val="20"/>
          <w:szCs w:val="20"/>
        </w:rPr>
        <w:t xml:space="preserve">.,  </w:t>
      </w:r>
      <w:proofErr w:type="spellStart"/>
      <w:r w:rsidRPr="001E6C8F">
        <w:rPr>
          <w:sz w:val="20"/>
          <w:szCs w:val="20"/>
        </w:rPr>
        <w:t>Chang,V</w:t>
      </w:r>
      <w:proofErr w:type="spellEnd"/>
      <w:r w:rsidRPr="001E6C8F">
        <w:rPr>
          <w:sz w:val="20"/>
          <w:szCs w:val="20"/>
        </w:rPr>
        <w:t>.,  &amp;</w:t>
      </w:r>
      <w:proofErr w:type="spellStart"/>
      <w:r w:rsidRPr="001E6C8F">
        <w:rPr>
          <w:sz w:val="20"/>
          <w:szCs w:val="20"/>
        </w:rPr>
        <w:t>Gamal,A</w:t>
      </w:r>
      <w:proofErr w:type="spellEnd"/>
      <w:r w:rsidRPr="001E6C8F">
        <w:rPr>
          <w:sz w:val="20"/>
          <w:szCs w:val="20"/>
        </w:rPr>
        <w:t xml:space="preserve">., (2019).  </w:t>
      </w:r>
      <w:proofErr w:type="gramStart"/>
      <w:r w:rsidRPr="001E6C8F">
        <w:rPr>
          <w:sz w:val="20"/>
          <w:szCs w:val="20"/>
        </w:rPr>
        <w:t>Evaluation  of</w:t>
      </w:r>
      <w:proofErr w:type="gramEnd"/>
      <w:r w:rsidRPr="001E6C8F">
        <w:rPr>
          <w:sz w:val="20"/>
          <w:szCs w:val="20"/>
        </w:rPr>
        <w:t xml:space="preserve">  the  green  supply  chain  management practices: A novel neutrosophic approach. </w:t>
      </w:r>
      <w:r w:rsidRPr="001E6C8F">
        <w:rPr>
          <w:i/>
          <w:iCs/>
          <w:sz w:val="20"/>
          <w:szCs w:val="20"/>
        </w:rPr>
        <w:t>Computers in Industry</w:t>
      </w:r>
      <w:r w:rsidRPr="001E6C8F">
        <w:rPr>
          <w:sz w:val="20"/>
          <w:szCs w:val="20"/>
        </w:rPr>
        <w:t>, 108, 210-220.</w:t>
      </w:r>
    </w:p>
    <w:p w:rsidR="00B52744" w:rsidRPr="001E6C8F" w:rsidRDefault="00B52744" w:rsidP="00B52744">
      <w:pPr>
        <w:numPr>
          <w:ilvl w:val="0"/>
          <w:numId w:val="38"/>
        </w:numPr>
        <w:rPr>
          <w:sz w:val="20"/>
          <w:szCs w:val="20"/>
        </w:rPr>
      </w:pPr>
      <w:r w:rsidRPr="001E6C8F">
        <w:rPr>
          <w:sz w:val="20"/>
          <w:szCs w:val="20"/>
        </w:rPr>
        <w:t xml:space="preserve">Gustavo Alvarez Gómez., Jorge Fernando </w:t>
      </w:r>
      <w:proofErr w:type="spellStart"/>
      <w:r w:rsidRPr="001E6C8F">
        <w:rPr>
          <w:sz w:val="20"/>
          <w:szCs w:val="20"/>
        </w:rPr>
        <w:t>GoyesGarcía</w:t>
      </w:r>
      <w:proofErr w:type="spellEnd"/>
      <w:r w:rsidRPr="001E6C8F">
        <w:rPr>
          <w:sz w:val="20"/>
          <w:szCs w:val="20"/>
        </w:rPr>
        <w:t xml:space="preserve">., Sharon </w:t>
      </w:r>
      <w:proofErr w:type="spellStart"/>
      <w:r w:rsidRPr="001E6C8F">
        <w:rPr>
          <w:sz w:val="20"/>
          <w:szCs w:val="20"/>
        </w:rPr>
        <w:t>DinarzaÁlvarez</w:t>
      </w:r>
      <w:proofErr w:type="spellEnd"/>
      <w:r w:rsidRPr="001E6C8F">
        <w:rPr>
          <w:sz w:val="20"/>
          <w:szCs w:val="20"/>
        </w:rPr>
        <w:t xml:space="preserve"> Gómez., Florentin Smarandache.</w:t>
      </w:r>
      <w:proofErr w:type="gramStart"/>
      <w:r w:rsidRPr="001E6C8F">
        <w:rPr>
          <w:sz w:val="20"/>
          <w:szCs w:val="20"/>
        </w:rPr>
        <w:t>,(</w:t>
      </w:r>
      <w:proofErr w:type="gramEnd"/>
      <w:r w:rsidRPr="001E6C8F">
        <w:rPr>
          <w:sz w:val="20"/>
          <w:szCs w:val="20"/>
        </w:rPr>
        <w:t xml:space="preserve">2020). Neutrosophic Sociogram for Group Analysis, Neutrosophic Sets and {Special Issue: Impact of neutrosophy in solving the Latin American's social </w:t>
      </w:r>
      <w:proofErr w:type="gramStart"/>
      <w:r w:rsidRPr="001E6C8F">
        <w:rPr>
          <w:sz w:val="20"/>
          <w:szCs w:val="20"/>
        </w:rPr>
        <w:t>problems }</w:t>
      </w:r>
      <w:proofErr w:type="gramEnd"/>
      <w:r w:rsidRPr="001E6C8F">
        <w:rPr>
          <w:sz w:val="20"/>
          <w:szCs w:val="20"/>
        </w:rPr>
        <w:t>, 37.</w:t>
      </w:r>
    </w:p>
    <w:p w:rsidR="00B52744" w:rsidRPr="001E6C8F" w:rsidRDefault="00B52744" w:rsidP="00B52744">
      <w:pPr>
        <w:numPr>
          <w:ilvl w:val="0"/>
          <w:numId w:val="38"/>
        </w:numPr>
        <w:rPr>
          <w:sz w:val="20"/>
          <w:szCs w:val="20"/>
        </w:rPr>
      </w:pPr>
      <w:r w:rsidRPr="001E6C8F">
        <w:rPr>
          <w:sz w:val="20"/>
          <w:szCs w:val="20"/>
        </w:rPr>
        <w:t>Smarandache</w:t>
      </w:r>
      <w:proofErr w:type="gramStart"/>
      <w:r w:rsidRPr="001E6C8F">
        <w:rPr>
          <w:sz w:val="20"/>
          <w:szCs w:val="20"/>
        </w:rPr>
        <w:t>,  F</w:t>
      </w:r>
      <w:proofErr w:type="gramEnd"/>
      <w:r w:rsidRPr="001E6C8F">
        <w:rPr>
          <w:sz w:val="20"/>
          <w:szCs w:val="20"/>
        </w:rPr>
        <w:t>.,  (2018).  Plithogeny</w:t>
      </w:r>
      <w:proofErr w:type="gramStart"/>
      <w:r w:rsidRPr="001E6C8F">
        <w:rPr>
          <w:sz w:val="20"/>
          <w:szCs w:val="20"/>
        </w:rPr>
        <w:t>,  Plithogenic</w:t>
      </w:r>
      <w:proofErr w:type="gramEnd"/>
      <w:r w:rsidRPr="001E6C8F">
        <w:rPr>
          <w:sz w:val="20"/>
          <w:szCs w:val="20"/>
        </w:rPr>
        <w:t xml:space="preserve">  Set,  Logic,  Probability,  and  Statistics.  </w:t>
      </w:r>
      <w:proofErr w:type="spellStart"/>
      <w:proofErr w:type="gramStart"/>
      <w:r w:rsidRPr="001E6C8F">
        <w:rPr>
          <w:sz w:val="20"/>
          <w:szCs w:val="20"/>
        </w:rPr>
        <w:t>arXiv</w:t>
      </w:r>
      <w:proofErr w:type="spellEnd"/>
      <w:r w:rsidRPr="001E6C8F">
        <w:rPr>
          <w:sz w:val="20"/>
          <w:szCs w:val="20"/>
        </w:rPr>
        <w:t xml:space="preserve">  preprint</w:t>
      </w:r>
      <w:proofErr w:type="gramEnd"/>
      <w:r w:rsidRPr="001E6C8F">
        <w:rPr>
          <w:sz w:val="20"/>
          <w:szCs w:val="20"/>
        </w:rPr>
        <w:t xml:space="preserve"> arXiv:1808.03948.</w:t>
      </w:r>
    </w:p>
    <w:p w:rsidR="00B52744" w:rsidRPr="001E6C8F" w:rsidRDefault="00B52744" w:rsidP="00B52744">
      <w:pPr>
        <w:numPr>
          <w:ilvl w:val="0"/>
          <w:numId w:val="38"/>
        </w:numPr>
        <w:rPr>
          <w:sz w:val="20"/>
          <w:szCs w:val="20"/>
        </w:rPr>
      </w:pPr>
      <w:r w:rsidRPr="001E6C8F">
        <w:rPr>
          <w:sz w:val="20"/>
          <w:szCs w:val="20"/>
        </w:rPr>
        <w:t>Abdel-Basset, M., El-</w:t>
      </w:r>
      <w:proofErr w:type="spellStart"/>
      <w:r w:rsidRPr="001E6C8F">
        <w:rPr>
          <w:sz w:val="20"/>
          <w:szCs w:val="20"/>
        </w:rPr>
        <w:t>hoseny</w:t>
      </w:r>
      <w:proofErr w:type="spellEnd"/>
      <w:r w:rsidRPr="001E6C8F">
        <w:rPr>
          <w:sz w:val="20"/>
          <w:szCs w:val="20"/>
        </w:rPr>
        <w:t xml:space="preserve">, M., </w:t>
      </w:r>
      <w:proofErr w:type="spellStart"/>
      <w:r w:rsidRPr="001E6C8F">
        <w:rPr>
          <w:sz w:val="20"/>
          <w:szCs w:val="20"/>
        </w:rPr>
        <w:t>Gamal</w:t>
      </w:r>
      <w:proofErr w:type="spellEnd"/>
      <w:r w:rsidRPr="001E6C8F">
        <w:rPr>
          <w:sz w:val="20"/>
          <w:szCs w:val="20"/>
        </w:rPr>
        <w:t xml:space="preserve">, A., &amp; Smarandache, F. (2019). A novel model for green supply chain management practices based on plithogenic sets. </w:t>
      </w:r>
      <w:r w:rsidRPr="001E6C8F">
        <w:rPr>
          <w:i/>
          <w:iCs/>
          <w:sz w:val="20"/>
          <w:szCs w:val="20"/>
        </w:rPr>
        <w:t>Artificial intelligence in medicine</w:t>
      </w:r>
      <w:r w:rsidRPr="001E6C8F">
        <w:rPr>
          <w:sz w:val="20"/>
          <w:szCs w:val="20"/>
        </w:rPr>
        <w:t>, 100, 101710.</w:t>
      </w:r>
    </w:p>
    <w:p w:rsidR="00B52744" w:rsidRPr="001E6C8F" w:rsidRDefault="00B52744" w:rsidP="00B52744">
      <w:pPr>
        <w:numPr>
          <w:ilvl w:val="0"/>
          <w:numId w:val="38"/>
        </w:numPr>
        <w:rPr>
          <w:sz w:val="20"/>
          <w:szCs w:val="20"/>
        </w:rPr>
      </w:pPr>
      <w:r w:rsidRPr="001E6C8F">
        <w:rPr>
          <w:sz w:val="20"/>
          <w:szCs w:val="20"/>
        </w:rPr>
        <w:t xml:space="preserve">Abdel-Basset, M., </w:t>
      </w:r>
      <w:proofErr w:type="spellStart"/>
      <w:r w:rsidRPr="001E6C8F">
        <w:rPr>
          <w:sz w:val="20"/>
          <w:szCs w:val="20"/>
        </w:rPr>
        <w:t>Manogaran</w:t>
      </w:r>
      <w:proofErr w:type="spellEnd"/>
      <w:r w:rsidRPr="001E6C8F">
        <w:rPr>
          <w:sz w:val="20"/>
          <w:szCs w:val="20"/>
        </w:rPr>
        <w:t xml:space="preserve">, G., </w:t>
      </w:r>
      <w:proofErr w:type="spellStart"/>
      <w:r w:rsidRPr="001E6C8F">
        <w:rPr>
          <w:sz w:val="20"/>
          <w:szCs w:val="20"/>
        </w:rPr>
        <w:t>Gamal</w:t>
      </w:r>
      <w:proofErr w:type="spellEnd"/>
      <w:r w:rsidRPr="001E6C8F">
        <w:rPr>
          <w:sz w:val="20"/>
          <w:szCs w:val="20"/>
        </w:rPr>
        <w:t xml:space="preserve">, A., &amp; Chang, V. (2019). A Novel Intelligent Medical Decision Support Model Based on Soft Computing and </w:t>
      </w:r>
      <w:proofErr w:type="spellStart"/>
      <w:r w:rsidRPr="001E6C8F">
        <w:rPr>
          <w:sz w:val="20"/>
          <w:szCs w:val="20"/>
        </w:rPr>
        <w:t>IoT</w:t>
      </w:r>
      <w:proofErr w:type="spellEnd"/>
      <w:r w:rsidRPr="001E6C8F">
        <w:rPr>
          <w:i/>
          <w:iCs/>
          <w:sz w:val="20"/>
          <w:szCs w:val="20"/>
        </w:rPr>
        <w:t xml:space="preserve">. IEEE Internet of Things </w:t>
      </w:r>
      <w:proofErr w:type="gramStart"/>
      <w:r w:rsidRPr="001E6C8F">
        <w:rPr>
          <w:i/>
          <w:iCs/>
          <w:sz w:val="20"/>
          <w:szCs w:val="20"/>
        </w:rPr>
        <w:t>Journal</w:t>
      </w:r>
      <w:r w:rsidRPr="001E6C8F">
        <w:rPr>
          <w:sz w:val="20"/>
          <w:szCs w:val="20"/>
        </w:rPr>
        <w:t xml:space="preserve"> .</w:t>
      </w:r>
      <w:proofErr w:type="gramEnd"/>
    </w:p>
    <w:p w:rsidR="00B52744" w:rsidRPr="001E6C8F" w:rsidRDefault="00B52744" w:rsidP="00B52744">
      <w:pPr>
        <w:numPr>
          <w:ilvl w:val="0"/>
          <w:numId w:val="38"/>
        </w:numPr>
        <w:rPr>
          <w:sz w:val="20"/>
          <w:szCs w:val="20"/>
        </w:rPr>
      </w:pPr>
      <w:r w:rsidRPr="001E6C8F">
        <w:rPr>
          <w:sz w:val="20"/>
          <w:szCs w:val="20"/>
        </w:rPr>
        <w:t>Abdel-Basset</w:t>
      </w:r>
      <w:proofErr w:type="gramStart"/>
      <w:r w:rsidRPr="001E6C8F">
        <w:rPr>
          <w:sz w:val="20"/>
          <w:szCs w:val="20"/>
        </w:rPr>
        <w:t>,  M</w:t>
      </w:r>
      <w:proofErr w:type="gramEnd"/>
      <w:r w:rsidRPr="001E6C8F">
        <w:rPr>
          <w:sz w:val="20"/>
          <w:szCs w:val="20"/>
        </w:rPr>
        <w:t xml:space="preserve">.,  Mohamed,  R.,  </w:t>
      </w:r>
      <w:proofErr w:type="spellStart"/>
      <w:r w:rsidRPr="001E6C8F">
        <w:rPr>
          <w:sz w:val="20"/>
          <w:szCs w:val="20"/>
        </w:rPr>
        <w:t>Zaied</w:t>
      </w:r>
      <w:proofErr w:type="spellEnd"/>
      <w:r w:rsidRPr="001E6C8F">
        <w:rPr>
          <w:sz w:val="20"/>
          <w:szCs w:val="20"/>
        </w:rPr>
        <w:t>,  A.  E.  N.  H.</w:t>
      </w:r>
      <w:proofErr w:type="gramStart"/>
      <w:r w:rsidRPr="001E6C8F">
        <w:rPr>
          <w:sz w:val="20"/>
          <w:szCs w:val="20"/>
        </w:rPr>
        <w:t>,  &amp;</w:t>
      </w:r>
      <w:proofErr w:type="gramEnd"/>
      <w:r w:rsidRPr="001E6C8F">
        <w:rPr>
          <w:sz w:val="20"/>
          <w:szCs w:val="20"/>
        </w:rPr>
        <w:t xml:space="preserve">  Smarandache,  F.  (2019)</w:t>
      </w:r>
      <w:proofErr w:type="gramStart"/>
      <w:r w:rsidRPr="001E6C8F">
        <w:rPr>
          <w:sz w:val="20"/>
          <w:szCs w:val="20"/>
        </w:rPr>
        <w:t>.  A</w:t>
      </w:r>
      <w:proofErr w:type="gramEnd"/>
      <w:r w:rsidRPr="001E6C8F">
        <w:rPr>
          <w:sz w:val="20"/>
          <w:szCs w:val="20"/>
        </w:rPr>
        <w:t xml:space="preserve">  hybrid  plithogenic decision-making approach with quality function deployment for selecting supply chain sustainability metrics. Symmetry, 11(7), 1-21.</w:t>
      </w:r>
    </w:p>
    <w:p w:rsidR="00B52744" w:rsidRPr="001E6C8F" w:rsidRDefault="00B52744" w:rsidP="00B52744">
      <w:pPr>
        <w:numPr>
          <w:ilvl w:val="0"/>
          <w:numId w:val="38"/>
        </w:numPr>
        <w:rPr>
          <w:sz w:val="20"/>
          <w:szCs w:val="20"/>
        </w:rPr>
      </w:pPr>
      <w:proofErr w:type="spellStart"/>
      <w:r w:rsidRPr="001E6C8F">
        <w:rPr>
          <w:sz w:val="20"/>
          <w:szCs w:val="20"/>
        </w:rPr>
        <w:t>Zadeh</w:t>
      </w:r>
      <w:proofErr w:type="spellEnd"/>
      <w:r w:rsidRPr="001E6C8F">
        <w:rPr>
          <w:sz w:val="20"/>
          <w:szCs w:val="20"/>
        </w:rPr>
        <w:t>, L. A.</w:t>
      </w:r>
      <w:proofErr w:type="gramStart"/>
      <w:r w:rsidRPr="001E6C8F">
        <w:rPr>
          <w:sz w:val="20"/>
          <w:szCs w:val="20"/>
        </w:rPr>
        <w:t>,(</w:t>
      </w:r>
      <w:proofErr w:type="gramEnd"/>
      <w:r w:rsidRPr="001E6C8F">
        <w:rPr>
          <w:sz w:val="20"/>
          <w:szCs w:val="20"/>
        </w:rPr>
        <w:t xml:space="preserve">1965)., Fuzzy set, </w:t>
      </w:r>
      <w:r w:rsidRPr="001E6C8F">
        <w:rPr>
          <w:i/>
          <w:iCs/>
          <w:sz w:val="20"/>
          <w:szCs w:val="20"/>
        </w:rPr>
        <w:t>Inform and Control</w:t>
      </w:r>
      <w:r w:rsidRPr="001E6C8F">
        <w:rPr>
          <w:sz w:val="20"/>
          <w:szCs w:val="20"/>
        </w:rPr>
        <w:t xml:space="preserve"> 8, 338-353.</w:t>
      </w:r>
    </w:p>
    <w:p w:rsidR="00B52744" w:rsidRPr="001E6C8F" w:rsidRDefault="00B52744" w:rsidP="00B52744">
      <w:pPr>
        <w:numPr>
          <w:ilvl w:val="0"/>
          <w:numId w:val="38"/>
        </w:numPr>
        <w:rPr>
          <w:sz w:val="20"/>
          <w:szCs w:val="20"/>
        </w:rPr>
      </w:pPr>
      <w:proofErr w:type="spellStart"/>
      <w:proofErr w:type="gramStart"/>
      <w:r w:rsidRPr="001E6C8F">
        <w:rPr>
          <w:sz w:val="20"/>
          <w:szCs w:val="20"/>
        </w:rPr>
        <w:t>Stefanini.L</w:t>
      </w:r>
      <w:proofErr w:type="spellEnd"/>
      <w:r w:rsidRPr="001E6C8F">
        <w:rPr>
          <w:sz w:val="20"/>
          <w:szCs w:val="20"/>
        </w:rPr>
        <w:t>.,</w:t>
      </w:r>
      <w:proofErr w:type="gramEnd"/>
      <w:r w:rsidRPr="001E6C8F">
        <w:rPr>
          <w:sz w:val="20"/>
          <w:szCs w:val="20"/>
        </w:rPr>
        <w:t xml:space="preserve"> </w:t>
      </w:r>
      <w:proofErr w:type="spellStart"/>
      <w:r w:rsidRPr="001E6C8F">
        <w:rPr>
          <w:sz w:val="20"/>
          <w:szCs w:val="20"/>
        </w:rPr>
        <w:t>Sorini.L</w:t>
      </w:r>
      <w:proofErr w:type="spellEnd"/>
      <w:r w:rsidRPr="001E6C8F">
        <w:rPr>
          <w:sz w:val="20"/>
          <w:szCs w:val="20"/>
        </w:rPr>
        <w:t xml:space="preserve">., </w:t>
      </w:r>
      <w:proofErr w:type="spellStart"/>
      <w:r w:rsidRPr="001E6C8F">
        <w:rPr>
          <w:sz w:val="20"/>
          <w:szCs w:val="20"/>
        </w:rPr>
        <w:t>Guerra.M.L</w:t>
      </w:r>
      <w:proofErr w:type="spellEnd"/>
      <w:r w:rsidRPr="001E6C8F">
        <w:rPr>
          <w:sz w:val="20"/>
          <w:szCs w:val="20"/>
        </w:rPr>
        <w:t>.,</w:t>
      </w:r>
      <w:r>
        <w:rPr>
          <w:sz w:val="20"/>
          <w:szCs w:val="20"/>
        </w:rPr>
        <w:t>(2008).</w:t>
      </w:r>
      <w:r w:rsidRPr="001E6C8F">
        <w:rPr>
          <w:sz w:val="20"/>
          <w:szCs w:val="20"/>
        </w:rPr>
        <w:t xml:space="preserve"> </w:t>
      </w:r>
      <w:proofErr w:type="gramStart"/>
      <w:r w:rsidRPr="001E6C8F">
        <w:rPr>
          <w:sz w:val="20"/>
          <w:szCs w:val="20"/>
        </w:rPr>
        <w:t>in</w:t>
      </w:r>
      <w:proofErr w:type="gramEnd"/>
      <w:r w:rsidRPr="001E6C8F">
        <w:rPr>
          <w:sz w:val="20"/>
          <w:szCs w:val="20"/>
        </w:rPr>
        <w:t xml:space="preserve"> Handbook of Granular Computing (John Wiley &amp; Sons, Ltd</w:t>
      </w:r>
      <w:r>
        <w:rPr>
          <w:sz w:val="20"/>
          <w:szCs w:val="20"/>
        </w:rPr>
        <w:t xml:space="preserve">, 2008), chap. 12, pp. 249–283, </w:t>
      </w:r>
      <w:r w:rsidRPr="001E6C8F">
        <w:rPr>
          <w:sz w:val="20"/>
          <w:szCs w:val="20"/>
        </w:rPr>
        <w:t>https: //onlinelibrary.wiley.com/</w:t>
      </w:r>
      <w:proofErr w:type="spellStart"/>
      <w:r w:rsidRPr="001E6C8F">
        <w:rPr>
          <w:sz w:val="20"/>
          <w:szCs w:val="20"/>
        </w:rPr>
        <w:t>doi</w:t>
      </w:r>
      <w:proofErr w:type="spellEnd"/>
      <w:r w:rsidRPr="001E6C8F">
        <w:rPr>
          <w:sz w:val="20"/>
          <w:szCs w:val="20"/>
        </w:rPr>
        <w:t>/abs/10. 1002/9780470724163.</w:t>
      </w:r>
    </w:p>
    <w:p w:rsidR="00B52744" w:rsidRPr="001E6C8F" w:rsidRDefault="00B52744" w:rsidP="00B52744">
      <w:pPr>
        <w:numPr>
          <w:ilvl w:val="0"/>
          <w:numId w:val="38"/>
        </w:numPr>
        <w:rPr>
          <w:sz w:val="20"/>
          <w:szCs w:val="20"/>
        </w:rPr>
      </w:pPr>
      <w:proofErr w:type="spellStart"/>
      <w:r w:rsidRPr="001E6C8F">
        <w:rPr>
          <w:sz w:val="20"/>
          <w:szCs w:val="20"/>
        </w:rPr>
        <w:t>Stefanini.L</w:t>
      </w:r>
      <w:proofErr w:type="spellEnd"/>
      <w:r w:rsidRPr="001E6C8F">
        <w:rPr>
          <w:sz w:val="20"/>
          <w:szCs w:val="20"/>
        </w:rPr>
        <w:t>.</w:t>
      </w:r>
      <w:proofErr w:type="gramStart"/>
      <w:r w:rsidRPr="001E6C8F">
        <w:rPr>
          <w:sz w:val="20"/>
          <w:szCs w:val="20"/>
        </w:rPr>
        <w:t>,(</w:t>
      </w:r>
      <w:proofErr w:type="gramEnd"/>
      <w:r w:rsidRPr="001E6C8F">
        <w:rPr>
          <w:sz w:val="20"/>
          <w:szCs w:val="20"/>
        </w:rPr>
        <w:t xml:space="preserve">2010). New Tools in Fuzzy Arithmetic with Fuzzy Numbers, in Information Processing and Management of Uncertainty in Knowledge-Based Systems. Applications, edited by E. </w:t>
      </w:r>
      <w:proofErr w:type="spellStart"/>
      <w:r w:rsidRPr="001E6C8F">
        <w:rPr>
          <w:sz w:val="20"/>
          <w:szCs w:val="20"/>
        </w:rPr>
        <w:t>Hüllermeier</w:t>
      </w:r>
      <w:proofErr w:type="spellEnd"/>
      <w:r w:rsidRPr="001E6C8F">
        <w:rPr>
          <w:sz w:val="20"/>
          <w:szCs w:val="20"/>
        </w:rPr>
        <w:t>, R. Kruse, F. Hoffmann (Springer Berlin Heidelberg, Berlin, Heidelberg, 2010), 471–480.</w:t>
      </w:r>
    </w:p>
    <w:p w:rsidR="00B52744" w:rsidRPr="001E6C8F" w:rsidRDefault="00B52744" w:rsidP="00B52744">
      <w:pPr>
        <w:numPr>
          <w:ilvl w:val="0"/>
          <w:numId w:val="38"/>
        </w:numPr>
        <w:rPr>
          <w:sz w:val="20"/>
          <w:szCs w:val="20"/>
        </w:rPr>
      </w:pPr>
      <w:proofErr w:type="spellStart"/>
      <w:r w:rsidRPr="001E6C8F">
        <w:rPr>
          <w:sz w:val="20"/>
          <w:szCs w:val="20"/>
        </w:rPr>
        <w:lastRenderedPageBreak/>
        <w:t>Pathinathan</w:t>
      </w:r>
      <w:proofErr w:type="spellEnd"/>
      <w:r w:rsidRPr="001E6C8F">
        <w:rPr>
          <w:sz w:val="20"/>
          <w:szCs w:val="20"/>
        </w:rPr>
        <w:t xml:space="preserve">. T., </w:t>
      </w:r>
      <w:proofErr w:type="spellStart"/>
      <w:r w:rsidRPr="001E6C8F">
        <w:rPr>
          <w:sz w:val="20"/>
          <w:szCs w:val="20"/>
        </w:rPr>
        <w:t>Ponnivalavan</w:t>
      </w:r>
      <w:proofErr w:type="spellEnd"/>
      <w:r w:rsidRPr="001E6C8F">
        <w:rPr>
          <w:sz w:val="20"/>
          <w:szCs w:val="20"/>
        </w:rPr>
        <w:t>. K.</w:t>
      </w:r>
      <w:r>
        <w:rPr>
          <w:sz w:val="20"/>
          <w:szCs w:val="20"/>
        </w:rPr>
        <w:t xml:space="preserve"> and Mike </w:t>
      </w:r>
      <w:proofErr w:type="spellStart"/>
      <w:r>
        <w:rPr>
          <w:sz w:val="20"/>
          <w:szCs w:val="20"/>
        </w:rPr>
        <w:t>Dison</w:t>
      </w:r>
      <w:proofErr w:type="spellEnd"/>
      <w:r>
        <w:rPr>
          <w:sz w:val="20"/>
          <w:szCs w:val="20"/>
        </w:rPr>
        <w:t xml:space="preserve">. E. (2015). </w:t>
      </w:r>
      <w:r w:rsidRPr="001E6C8F">
        <w:rPr>
          <w:sz w:val="20"/>
          <w:szCs w:val="20"/>
        </w:rPr>
        <w:t xml:space="preserve">Different Types of Fuzzy Numbers and Certain </w:t>
      </w:r>
      <w:proofErr w:type="spellStart"/>
      <w:r w:rsidRPr="001E6C8F">
        <w:rPr>
          <w:sz w:val="20"/>
          <w:szCs w:val="20"/>
        </w:rPr>
        <w:t>Properties</w:t>
      </w:r>
      <w:proofErr w:type="gramStart"/>
      <w:r w:rsidRPr="001E6C8F">
        <w:rPr>
          <w:sz w:val="20"/>
          <w:szCs w:val="20"/>
        </w:rPr>
        <w:t>,</w:t>
      </w:r>
      <w:r w:rsidRPr="001E6C8F">
        <w:rPr>
          <w:i/>
          <w:iCs/>
          <w:sz w:val="20"/>
          <w:szCs w:val="20"/>
        </w:rPr>
        <w:t>Journal</w:t>
      </w:r>
      <w:proofErr w:type="spellEnd"/>
      <w:proofErr w:type="gramEnd"/>
      <w:r w:rsidRPr="001E6C8F">
        <w:rPr>
          <w:i/>
          <w:iCs/>
          <w:sz w:val="20"/>
          <w:szCs w:val="20"/>
        </w:rPr>
        <w:t xml:space="preserve"> of computer and mathematical sciences</w:t>
      </w:r>
      <w:r w:rsidRPr="001E6C8F">
        <w:rPr>
          <w:sz w:val="20"/>
          <w:szCs w:val="20"/>
        </w:rPr>
        <w:t>,6(11),631-651.</w:t>
      </w:r>
    </w:p>
    <w:p w:rsidR="00B52744" w:rsidRPr="001E6C8F" w:rsidRDefault="00B52744" w:rsidP="00B52744">
      <w:pPr>
        <w:numPr>
          <w:ilvl w:val="0"/>
          <w:numId w:val="38"/>
        </w:numPr>
        <w:rPr>
          <w:sz w:val="20"/>
          <w:szCs w:val="20"/>
        </w:rPr>
      </w:pPr>
      <w:proofErr w:type="spellStart"/>
      <w:r w:rsidRPr="001E6C8F">
        <w:rPr>
          <w:sz w:val="20"/>
          <w:szCs w:val="20"/>
        </w:rPr>
        <w:t>Saed</w:t>
      </w:r>
      <w:proofErr w:type="spellEnd"/>
      <w:r w:rsidRPr="001E6C8F">
        <w:rPr>
          <w:sz w:val="20"/>
          <w:szCs w:val="20"/>
        </w:rPr>
        <w:t>. F.,</w:t>
      </w:r>
      <w:proofErr w:type="spellStart"/>
      <w:r w:rsidRPr="001E6C8F">
        <w:rPr>
          <w:sz w:val="20"/>
          <w:szCs w:val="20"/>
        </w:rPr>
        <w:t>Mallak</w:t>
      </w:r>
      <w:proofErr w:type="spellEnd"/>
      <w:r w:rsidRPr="001E6C8F">
        <w:rPr>
          <w:sz w:val="20"/>
          <w:szCs w:val="20"/>
        </w:rPr>
        <w:t xml:space="preserve"> and Duha.M.,</w:t>
      </w:r>
      <w:proofErr w:type="spellStart"/>
      <w:r w:rsidRPr="001E6C8F">
        <w:rPr>
          <w:sz w:val="20"/>
          <w:szCs w:val="20"/>
        </w:rPr>
        <w:t>Bedo</w:t>
      </w:r>
      <w:proofErr w:type="spellEnd"/>
      <w:r w:rsidRPr="001E6C8F">
        <w:rPr>
          <w:sz w:val="20"/>
          <w:szCs w:val="20"/>
        </w:rPr>
        <w:t xml:space="preserve">.,(2013)., Particular Fuzzy Numbers and a Fuzzy Comparison Method between them., </w:t>
      </w:r>
      <w:r w:rsidRPr="001E6C8F">
        <w:rPr>
          <w:i/>
          <w:iCs/>
          <w:sz w:val="20"/>
          <w:szCs w:val="20"/>
        </w:rPr>
        <w:t>International Journal of Fuzzy Mathematics and Systems,</w:t>
      </w:r>
      <w:r w:rsidRPr="001E6C8F">
        <w:rPr>
          <w:sz w:val="20"/>
          <w:szCs w:val="20"/>
        </w:rPr>
        <w:t>3,113-123.</w:t>
      </w:r>
    </w:p>
    <w:p w:rsidR="00B52744" w:rsidRPr="001E6C8F" w:rsidRDefault="00B52744" w:rsidP="00B52744">
      <w:pPr>
        <w:numPr>
          <w:ilvl w:val="0"/>
          <w:numId w:val="38"/>
        </w:numPr>
        <w:rPr>
          <w:sz w:val="20"/>
          <w:szCs w:val="20"/>
        </w:rPr>
      </w:pPr>
      <w:proofErr w:type="spellStart"/>
      <w:r w:rsidRPr="001E6C8F">
        <w:rPr>
          <w:sz w:val="20"/>
          <w:szCs w:val="20"/>
        </w:rPr>
        <w:t>PrzemyslawGrzegorzewski</w:t>
      </w:r>
      <w:proofErr w:type="gramStart"/>
      <w:r w:rsidRPr="001E6C8F">
        <w:rPr>
          <w:sz w:val="20"/>
          <w:szCs w:val="20"/>
        </w:rPr>
        <w:t>,LucianoStefanini</w:t>
      </w:r>
      <w:proofErr w:type="spellEnd"/>
      <w:proofErr w:type="gramEnd"/>
      <w:r w:rsidRPr="001E6C8F">
        <w:rPr>
          <w:sz w:val="20"/>
          <w:szCs w:val="20"/>
        </w:rPr>
        <w:t xml:space="preserve">,(2014) “Fuzzy Numbers and Their </w:t>
      </w:r>
      <w:proofErr w:type="spellStart"/>
      <w:r w:rsidRPr="001E6C8F">
        <w:rPr>
          <w:sz w:val="20"/>
          <w:szCs w:val="20"/>
        </w:rPr>
        <w:t>Applications”,</w:t>
      </w:r>
      <w:r w:rsidRPr="001E6C8F">
        <w:rPr>
          <w:i/>
          <w:iCs/>
          <w:sz w:val="20"/>
          <w:szCs w:val="20"/>
        </w:rPr>
        <w:t>Fuzzy</w:t>
      </w:r>
      <w:proofErr w:type="spellEnd"/>
      <w:r w:rsidRPr="001E6C8F">
        <w:rPr>
          <w:i/>
          <w:iCs/>
          <w:sz w:val="20"/>
          <w:szCs w:val="20"/>
        </w:rPr>
        <w:t xml:space="preserve"> Sets and Systems</w:t>
      </w:r>
      <w:r w:rsidRPr="001E6C8F">
        <w:rPr>
          <w:sz w:val="20"/>
          <w:szCs w:val="20"/>
        </w:rPr>
        <w:t>,257.</w:t>
      </w:r>
    </w:p>
    <w:p w:rsidR="00B52744" w:rsidRPr="001E6C8F" w:rsidRDefault="00B52744" w:rsidP="00B52744">
      <w:pPr>
        <w:numPr>
          <w:ilvl w:val="0"/>
          <w:numId w:val="38"/>
        </w:numPr>
        <w:rPr>
          <w:sz w:val="20"/>
          <w:szCs w:val="20"/>
        </w:rPr>
      </w:pPr>
      <w:proofErr w:type="spellStart"/>
      <w:r w:rsidRPr="001E6C8F">
        <w:rPr>
          <w:sz w:val="20"/>
          <w:szCs w:val="20"/>
        </w:rPr>
        <w:t>Atanassov</w:t>
      </w:r>
      <w:proofErr w:type="spellEnd"/>
      <w:r w:rsidRPr="001E6C8F">
        <w:rPr>
          <w:sz w:val="20"/>
          <w:szCs w:val="20"/>
        </w:rPr>
        <w:t xml:space="preserve">, K. T. (1986). Intuitionistic fuzzy </w:t>
      </w:r>
      <w:proofErr w:type="spellStart"/>
      <w:r w:rsidRPr="001E6C8F">
        <w:rPr>
          <w:sz w:val="20"/>
          <w:szCs w:val="20"/>
        </w:rPr>
        <w:t>set,</w:t>
      </w:r>
      <w:r w:rsidRPr="001E6C8F">
        <w:rPr>
          <w:i/>
          <w:iCs/>
          <w:sz w:val="20"/>
          <w:szCs w:val="20"/>
        </w:rPr>
        <w:t>Fuzzy</w:t>
      </w:r>
      <w:proofErr w:type="spellEnd"/>
      <w:r w:rsidRPr="001E6C8F">
        <w:rPr>
          <w:i/>
          <w:iCs/>
          <w:sz w:val="20"/>
          <w:szCs w:val="20"/>
        </w:rPr>
        <w:t xml:space="preserve"> set and Systems</w:t>
      </w:r>
      <w:r w:rsidRPr="001E6C8F">
        <w:rPr>
          <w:sz w:val="20"/>
          <w:szCs w:val="20"/>
        </w:rPr>
        <w:t>, 20(1), 87-96</w:t>
      </w:r>
    </w:p>
    <w:p w:rsidR="00B52744" w:rsidRPr="001E6C8F" w:rsidRDefault="00B52744" w:rsidP="00B52744">
      <w:pPr>
        <w:numPr>
          <w:ilvl w:val="0"/>
          <w:numId w:val="38"/>
        </w:numPr>
        <w:rPr>
          <w:sz w:val="20"/>
          <w:szCs w:val="20"/>
        </w:rPr>
      </w:pPr>
      <w:proofErr w:type="spellStart"/>
      <w:r w:rsidRPr="001E6C8F">
        <w:rPr>
          <w:sz w:val="20"/>
          <w:szCs w:val="20"/>
        </w:rPr>
        <w:t>MahapatraG.S</w:t>
      </w:r>
      <w:proofErr w:type="spellEnd"/>
      <w:r w:rsidRPr="001E6C8F">
        <w:rPr>
          <w:sz w:val="20"/>
          <w:szCs w:val="20"/>
        </w:rPr>
        <w:t>.</w:t>
      </w:r>
      <w:proofErr w:type="gramStart"/>
      <w:r w:rsidRPr="001E6C8F">
        <w:rPr>
          <w:sz w:val="20"/>
          <w:szCs w:val="20"/>
        </w:rPr>
        <w:t xml:space="preserve">,  </w:t>
      </w:r>
      <w:proofErr w:type="spellStart"/>
      <w:r w:rsidRPr="001E6C8F">
        <w:rPr>
          <w:sz w:val="20"/>
          <w:szCs w:val="20"/>
        </w:rPr>
        <w:t>Roy,T.K</w:t>
      </w:r>
      <w:proofErr w:type="spellEnd"/>
      <w:proofErr w:type="gramEnd"/>
      <w:r w:rsidRPr="001E6C8F">
        <w:rPr>
          <w:sz w:val="20"/>
          <w:szCs w:val="20"/>
        </w:rPr>
        <w:t xml:space="preserve">.,(2013), Intuitionistic Fuzzy Number and Its Arithmetic Operation with Application on System Failure, </w:t>
      </w:r>
      <w:r w:rsidRPr="001E6C8F">
        <w:rPr>
          <w:i/>
          <w:iCs/>
          <w:sz w:val="20"/>
          <w:szCs w:val="20"/>
        </w:rPr>
        <w:t>Journal of Uncertain Systems</w:t>
      </w:r>
      <w:r w:rsidRPr="001E6C8F">
        <w:rPr>
          <w:sz w:val="20"/>
          <w:szCs w:val="20"/>
        </w:rPr>
        <w:t>, 7(2),92-107.</w:t>
      </w:r>
    </w:p>
    <w:p w:rsidR="00B52744" w:rsidRPr="001E6C8F" w:rsidRDefault="00B52744" w:rsidP="00B52744">
      <w:pPr>
        <w:numPr>
          <w:ilvl w:val="0"/>
          <w:numId w:val="38"/>
        </w:numPr>
        <w:rPr>
          <w:sz w:val="20"/>
          <w:szCs w:val="20"/>
        </w:rPr>
      </w:pPr>
      <w:proofErr w:type="spellStart"/>
      <w:proofErr w:type="gramStart"/>
      <w:r w:rsidRPr="001E6C8F">
        <w:rPr>
          <w:sz w:val="20"/>
          <w:szCs w:val="20"/>
        </w:rPr>
        <w:t>MijanurRahamanSeikh</w:t>
      </w:r>
      <w:proofErr w:type="spellEnd"/>
      <w:r w:rsidRPr="001E6C8F">
        <w:rPr>
          <w:sz w:val="20"/>
          <w:szCs w:val="20"/>
        </w:rPr>
        <w:t>.,</w:t>
      </w:r>
      <w:proofErr w:type="gramEnd"/>
      <w:r w:rsidRPr="001E6C8F">
        <w:rPr>
          <w:sz w:val="20"/>
          <w:szCs w:val="20"/>
        </w:rPr>
        <w:t xml:space="preserve"> </w:t>
      </w:r>
      <w:proofErr w:type="spellStart"/>
      <w:r w:rsidRPr="001E6C8F">
        <w:rPr>
          <w:sz w:val="20"/>
          <w:szCs w:val="20"/>
        </w:rPr>
        <w:t>Prasun</w:t>
      </w:r>
      <w:proofErr w:type="spellEnd"/>
      <w:r w:rsidRPr="001E6C8F">
        <w:rPr>
          <w:sz w:val="20"/>
          <w:szCs w:val="20"/>
        </w:rPr>
        <w:t xml:space="preserve"> Kumar </w:t>
      </w:r>
      <w:proofErr w:type="spellStart"/>
      <w:r w:rsidRPr="001E6C8F">
        <w:rPr>
          <w:sz w:val="20"/>
          <w:szCs w:val="20"/>
        </w:rPr>
        <w:t>Nayak</w:t>
      </w:r>
      <w:proofErr w:type="spellEnd"/>
      <w:r w:rsidRPr="001E6C8F">
        <w:rPr>
          <w:sz w:val="20"/>
          <w:szCs w:val="20"/>
        </w:rPr>
        <w:t xml:space="preserve">., </w:t>
      </w:r>
      <w:proofErr w:type="spellStart"/>
      <w:r w:rsidRPr="001E6C8F">
        <w:rPr>
          <w:sz w:val="20"/>
          <w:szCs w:val="20"/>
        </w:rPr>
        <w:t>Madhumangal</w:t>
      </w:r>
      <w:proofErr w:type="spellEnd"/>
      <w:r w:rsidRPr="001E6C8F">
        <w:rPr>
          <w:sz w:val="20"/>
          <w:szCs w:val="20"/>
        </w:rPr>
        <w:t xml:space="preserve"> Pal.,(2013), Notes on triangular intuitionistic fuzzy numbers, </w:t>
      </w:r>
      <w:r w:rsidRPr="001E6C8F">
        <w:rPr>
          <w:i/>
          <w:iCs/>
          <w:sz w:val="20"/>
          <w:szCs w:val="20"/>
        </w:rPr>
        <w:t>International Journal of Mathematics in Operational Research</w:t>
      </w:r>
      <w:r w:rsidRPr="001E6C8F">
        <w:rPr>
          <w:sz w:val="20"/>
          <w:szCs w:val="20"/>
        </w:rPr>
        <w:t>,5(4),446-462.</w:t>
      </w:r>
    </w:p>
    <w:p w:rsidR="00B52744" w:rsidRPr="001E6C8F" w:rsidRDefault="00B52744" w:rsidP="00B52744">
      <w:pPr>
        <w:numPr>
          <w:ilvl w:val="0"/>
          <w:numId w:val="38"/>
        </w:numPr>
        <w:rPr>
          <w:sz w:val="20"/>
          <w:szCs w:val="20"/>
        </w:rPr>
      </w:pPr>
      <w:proofErr w:type="spellStart"/>
      <w:r w:rsidRPr="001E6C8F">
        <w:rPr>
          <w:sz w:val="20"/>
          <w:szCs w:val="20"/>
        </w:rPr>
        <w:t>Lakshmana</w:t>
      </w:r>
      <w:proofErr w:type="spellEnd"/>
      <w:r w:rsidRPr="001E6C8F">
        <w:rPr>
          <w:sz w:val="20"/>
          <w:szCs w:val="20"/>
        </w:rPr>
        <w:t xml:space="preserve"> GomathNayagam.V.</w:t>
      </w:r>
      <w:proofErr w:type="gramStart"/>
      <w:r w:rsidRPr="001E6C8F">
        <w:rPr>
          <w:sz w:val="20"/>
          <w:szCs w:val="20"/>
        </w:rPr>
        <w:t>,</w:t>
      </w:r>
      <w:bookmarkStart w:id="1" w:name="bau000010"/>
      <w:proofErr w:type="spellStart"/>
      <w:r w:rsidRPr="001E6C8F">
        <w:rPr>
          <w:sz w:val="20"/>
          <w:szCs w:val="20"/>
        </w:rPr>
        <w:t>Jeevaraj.S</w:t>
      </w:r>
      <w:bookmarkStart w:id="2" w:name="bau000015"/>
      <w:bookmarkEnd w:id="1"/>
      <w:r w:rsidRPr="001E6C8F">
        <w:rPr>
          <w:sz w:val="20"/>
          <w:szCs w:val="20"/>
        </w:rPr>
        <w:t>,GeethaSivaraman</w:t>
      </w:r>
      <w:proofErr w:type="spellEnd"/>
      <w:proofErr w:type="gramEnd"/>
      <w:r w:rsidRPr="001E6C8F">
        <w:rPr>
          <w:sz w:val="20"/>
          <w:szCs w:val="20"/>
        </w:rPr>
        <w:t>.,</w:t>
      </w:r>
      <w:bookmarkEnd w:id="2"/>
      <w:r w:rsidRPr="001E6C8F">
        <w:rPr>
          <w:sz w:val="20"/>
          <w:szCs w:val="20"/>
        </w:rPr>
        <w:t xml:space="preserve"> (2016),Complete Ranking of Intuitionistic Fuzzy Numbers, </w:t>
      </w:r>
      <w:hyperlink r:id="rId11" w:tooltip="Go to Fuzzy Information and Engineering on ScienceDirect" w:history="1">
        <w:r w:rsidRPr="001E6C8F">
          <w:rPr>
            <w:rStyle w:val="Hyperlink"/>
            <w:i/>
            <w:iCs/>
            <w:sz w:val="20"/>
            <w:szCs w:val="20"/>
          </w:rPr>
          <w:t>Fuzzy Information and Engineering</w:t>
        </w:r>
      </w:hyperlink>
      <w:r w:rsidRPr="001E6C8F">
        <w:rPr>
          <w:sz w:val="20"/>
          <w:szCs w:val="20"/>
        </w:rPr>
        <w:t>,8(2) , 237-254.</w:t>
      </w:r>
    </w:p>
    <w:p w:rsidR="00B52744" w:rsidRPr="001E6C8F" w:rsidRDefault="00B52744" w:rsidP="00B52744">
      <w:pPr>
        <w:numPr>
          <w:ilvl w:val="0"/>
          <w:numId w:val="38"/>
        </w:numPr>
        <w:rPr>
          <w:sz w:val="20"/>
          <w:szCs w:val="20"/>
        </w:rPr>
      </w:pPr>
      <w:proofErr w:type="spellStart"/>
      <w:r w:rsidRPr="001E6C8F">
        <w:rPr>
          <w:sz w:val="20"/>
          <w:szCs w:val="20"/>
        </w:rPr>
        <w:t>Pardha</w:t>
      </w:r>
      <w:proofErr w:type="spellEnd"/>
      <w:r w:rsidRPr="001E6C8F">
        <w:rPr>
          <w:sz w:val="20"/>
          <w:szCs w:val="20"/>
        </w:rPr>
        <w:t xml:space="preserve"> saradhi1.B.,Madhuri.M.V.,Ravi </w:t>
      </w:r>
      <w:proofErr w:type="spellStart"/>
      <w:r w:rsidRPr="001E6C8F">
        <w:rPr>
          <w:sz w:val="20"/>
          <w:szCs w:val="20"/>
        </w:rPr>
        <w:t>Shankar.N</w:t>
      </w:r>
      <w:proofErr w:type="spellEnd"/>
      <w:r w:rsidRPr="001E6C8F">
        <w:rPr>
          <w:sz w:val="20"/>
          <w:szCs w:val="20"/>
        </w:rPr>
        <w:t xml:space="preserve">.,(2017), Ordering Of Intuitionistic Fuzzy Numbers Using Centroid Of Centroids Of Intuitionistic Fuzzy Number, </w:t>
      </w:r>
      <w:r w:rsidRPr="001E6C8F">
        <w:rPr>
          <w:i/>
          <w:iCs/>
          <w:sz w:val="20"/>
          <w:szCs w:val="20"/>
        </w:rPr>
        <w:t>International Journal of Mathematics Trends and Technology (IJMTT)</w:t>
      </w:r>
      <w:r w:rsidRPr="001E6C8F">
        <w:rPr>
          <w:sz w:val="20"/>
          <w:szCs w:val="20"/>
        </w:rPr>
        <w:t xml:space="preserve"> , 52 (5),276-285.</w:t>
      </w:r>
    </w:p>
    <w:p w:rsidR="00B52744" w:rsidRPr="001E6C8F" w:rsidRDefault="00B52744" w:rsidP="00B52744">
      <w:pPr>
        <w:numPr>
          <w:ilvl w:val="0"/>
          <w:numId w:val="38"/>
        </w:numPr>
        <w:rPr>
          <w:sz w:val="20"/>
          <w:szCs w:val="20"/>
        </w:rPr>
      </w:pPr>
      <w:proofErr w:type="spellStart"/>
      <w:proofErr w:type="gramStart"/>
      <w:r w:rsidRPr="001E6C8F">
        <w:rPr>
          <w:sz w:val="20"/>
          <w:szCs w:val="20"/>
        </w:rPr>
        <w:t>LakshmanaGomathiNayagamVelu</w:t>
      </w:r>
      <w:proofErr w:type="spellEnd"/>
      <w:r w:rsidRPr="001E6C8F">
        <w:rPr>
          <w:sz w:val="20"/>
          <w:szCs w:val="20"/>
        </w:rPr>
        <w:t>.,</w:t>
      </w:r>
      <w:proofErr w:type="gramEnd"/>
      <w:r w:rsidRPr="001E6C8F">
        <w:rPr>
          <w:sz w:val="20"/>
          <w:szCs w:val="20"/>
        </w:rPr>
        <w:t xml:space="preserve"> </w:t>
      </w:r>
      <w:proofErr w:type="spellStart"/>
      <w:r w:rsidRPr="001E6C8F">
        <w:rPr>
          <w:sz w:val="20"/>
          <w:szCs w:val="20"/>
        </w:rPr>
        <w:t>JeevarajSelvaraj</w:t>
      </w:r>
      <w:proofErr w:type="spellEnd"/>
      <w:r w:rsidRPr="001E6C8F">
        <w:rPr>
          <w:sz w:val="20"/>
          <w:szCs w:val="20"/>
        </w:rPr>
        <w:t xml:space="preserve">., and </w:t>
      </w:r>
      <w:proofErr w:type="spellStart"/>
      <w:r w:rsidRPr="001E6C8F">
        <w:rPr>
          <w:sz w:val="20"/>
          <w:szCs w:val="20"/>
        </w:rPr>
        <w:t>DhanasekaranPonnialagan</w:t>
      </w:r>
      <w:proofErr w:type="spellEnd"/>
      <w:r w:rsidRPr="001E6C8F">
        <w:rPr>
          <w:sz w:val="20"/>
          <w:szCs w:val="20"/>
        </w:rPr>
        <w:t xml:space="preserve">.,(2017), A New Ranking Principle For Ordering Trapezoidal Intuitionistic Fuzzy </w:t>
      </w:r>
      <w:proofErr w:type="spellStart"/>
      <w:r w:rsidRPr="001E6C8F">
        <w:rPr>
          <w:sz w:val="20"/>
          <w:szCs w:val="20"/>
        </w:rPr>
        <w:t>Numbers,</w:t>
      </w:r>
      <w:r w:rsidRPr="001E6C8F">
        <w:rPr>
          <w:i/>
          <w:iCs/>
          <w:sz w:val="20"/>
          <w:szCs w:val="20"/>
        </w:rPr>
        <w:t>complexity</w:t>
      </w:r>
      <w:proofErr w:type="spellEnd"/>
      <w:r w:rsidRPr="001E6C8F">
        <w:rPr>
          <w:sz w:val="20"/>
          <w:szCs w:val="20"/>
        </w:rPr>
        <w:t>, 2017,1-24.</w:t>
      </w:r>
    </w:p>
    <w:p w:rsidR="00B52744" w:rsidRPr="001E6C8F" w:rsidRDefault="00B52744" w:rsidP="00B52744">
      <w:pPr>
        <w:numPr>
          <w:ilvl w:val="0"/>
          <w:numId w:val="38"/>
        </w:numPr>
        <w:rPr>
          <w:sz w:val="20"/>
          <w:szCs w:val="20"/>
        </w:rPr>
      </w:pPr>
      <w:proofErr w:type="spellStart"/>
      <w:r w:rsidRPr="001E6C8F">
        <w:rPr>
          <w:sz w:val="20"/>
          <w:szCs w:val="20"/>
        </w:rPr>
        <w:t>Sapna</w:t>
      </w:r>
      <w:proofErr w:type="spellEnd"/>
      <w:r>
        <w:rPr>
          <w:sz w:val="20"/>
          <w:szCs w:val="20"/>
        </w:rPr>
        <w:t xml:space="preserve"> </w:t>
      </w:r>
      <w:proofErr w:type="spellStart"/>
      <w:r w:rsidRPr="001E6C8F">
        <w:rPr>
          <w:sz w:val="20"/>
          <w:szCs w:val="20"/>
        </w:rPr>
        <w:t>Gahlotand</w:t>
      </w:r>
      <w:proofErr w:type="spellEnd"/>
      <w:r w:rsidRPr="001E6C8F">
        <w:rPr>
          <w:sz w:val="20"/>
          <w:szCs w:val="20"/>
        </w:rPr>
        <w:t xml:space="preserve"> </w:t>
      </w:r>
      <w:proofErr w:type="spellStart"/>
      <w:r w:rsidRPr="001E6C8F">
        <w:rPr>
          <w:sz w:val="20"/>
          <w:szCs w:val="20"/>
        </w:rPr>
        <w:t>Saraswat.R.N</w:t>
      </w:r>
      <w:proofErr w:type="spellEnd"/>
      <w:r w:rsidRPr="001E6C8F">
        <w:rPr>
          <w:sz w:val="20"/>
          <w:szCs w:val="20"/>
        </w:rPr>
        <w:t>, (2020)</w:t>
      </w:r>
      <w:proofErr w:type="gramStart"/>
      <w:r w:rsidRPr="001E6C8F">
        <w:rPr>
          <w:sz w:val="20"/>
          <w:szCs w:val="20"/>
        </w:rPr>
        <w:t>,Single</w:t>
      </w:r>
      <w:proofErr w:type="gramEnd"/>
      <w:r w:rsidRPr="001E6C8F">
        <w:rPr>
          <w:sz w:val="20"/>
          <w:szCs w:val="20"/>
        </w:rPr>
        <w:t xml:space="preserve"> Valued Neutrosophic Numbers and Applications in Selection Criteria, </w:t>
      </w:r>
      <w:hyperlink r:id="rId12" w:history="1">
        <w:r w:rsidRPr="001E6C8F">
          <w:rPr>
            <w:rStyle w:val="Hyperlink"/>
            <w:i/>
            <w:iCs/>
            <w:sz w:val="20"/>
            <w:szCs w:val="20"/>
          </w:rPr>
          <w:t>Journal of Physics: Conference Series</w:t>
        </w:r>
      </w:hyperlink>
      <w:r w:rsidRPr="001E6C8F">
        <w:rPr>
          <w:sz w:val="20"/>
          <w:szCs w:val="20"/>
        </w:rPr>
        <w:t xml:space="preserve"> ,1849,1-6.</w:t>
      </w:r>
    </w:p>
    <w:p w:rsidR="00B52744" w:rsidRPr="001E6C8F" w:rsidRDefault="00B52744" w:rsidP="00B52744">
      <w:pPr>
        <w:numPr>
          <w:ilvl w:val="0"/>
          <w:numId w:val="38"/>
        </w:numPr>
        <w:rPr>
          <w:sz w:val="20"/>
          <w:szCs w:val="20"/>
        </w:rPr>
      </w:pPr>
      <w:r w:rsidRPr="001E6C8F">
        <w:rPr>
          <w:sz w:val="20"/>
          <w:szCs w:val="20"/>
        </w:rPr>
        <w:t>Sun, Hong-</w:t>
      </w:r>
      <w:proofErr w:type="spellStart"/>
      <w:r w:rsidRPr="001E6C8F">
        <w:rPr>
          <w:sz w:val="20"/>
          <w:szCs w:val="20"/>
        </w:rPr>
        <w:t>Xiaa</w:t>
      </w:r>
      <w:proofErr w:type="spellEnd"/>
      <w:r w:rsidRPr="001E6C8F">
        <w:rPr>
          <w:sz w:val="20"/>
          <w:szCs w:val="20"/>
        </w:rPr>
        <w:t xml:space="preserve">., Yang, </w:t>
      </w:r>
      <w:proofErr w:type="spellStart"/>
      <w:r w:rsidRPr="001E6C8F">
        <w:rPr>
          <w:sz w:val="20"/>
          <w:szCs w:val="20"/>
        </w:rPr>
        <w:t>Hao-</w:t>
      </w:r>
      <w:proofErr w:type="gramStart"/>
      <w:r w:rsidRPr="001E6C8F">
        <w:rPr>
          <w:sz w:val="20"/>
          <w:szCs w:val="20"/>
        </w:rPr>
        <w:t>Xionga</w:t>
      </w:r>
      <w:proofErr w:type="spellEnd"/>
      <w:r w:rsidRPr="001E6C8F">
        <w:rPr>
          <w:sz w:val="20"/>
          <w:szCs w:val="20"/>
        </w:rPr>
        <w:t xml:space="preserve"> .</w:t>
      </w:r>
      <w:proofErr w:type="gramEnd"/>
      <w:r w:rsidRPr="001E6C8F">
        <w:rPr>
          <w:sz w:val="20"/>
          <w:szCs w:val="20"/>
        </w:rPr>
        <w:t xml:space="preserve">,Wu, </w:t>
      </w:r>
      <w:proofErr w:type="spellStart"/>
      <w:r w:rsidRPr="001E6C8F">
        <w:rPr>
          <w:sz w:val="20"/>
          <w:szCs w:val="20"/>
        </w:rPr>
        <w:t>Jian-Zhangb</w:t>
      </w:r>
      <w:proofErr w:type="spellEnd"/>
      <w:r w:rsidRPr="001E6C8F">
        <w:rPr>
          <w:sz w:val="20"/>
          <w:szCs w:val="20"/>
        </w:rPr>
        <w:t xml:space="preserve"> ., Ouyang, </w:t>
      </w:r>
      <w:proofErr w:type="spellStart"/>
      <w:r w:rsidRPr="001E6C8F">
        <w:rPr>
          <w:sz w:val="20"/>
          <w:szCs w:val="20"/>
        </w:rPr>
        <w:t>Yaoc</w:t>
      </w:r>
      <w:proofErr w:type="spellEnd"/>
      <w:r w:rsidRPr="001E6C8F">
        <w:rPr>
          <w:sz w:val="20"/>
          <w:szCs w:val="20"/>
        </w:rPr>
        <w:t xml:space="preserve">,(2015), Interval neutrosophic numbers </w:t>
      </w:r>
      <w:proofErr w:type="spellStart"/>
      <w:r w:rsidRPr="001E6C8F">
        <w:rPr>
          <w:sz w:val="20"/>
          <w:szCs w:val="20"/>
        </w:rPr>
        <w:t>Choquet</w:t>
      </w:r>
      <w:proofErr w:type="spellEnd"/>
      <w:r w:rsidRPr="001E6C8F">
        <w:rPr>
          <w:sz w:val="20"/>
          <w:szCs w:val="20"/>
        </w:rPr>
        <w:t xml:space="preserve"> integral operator for multi-criteria decision making, </w:t>
      </w:r>
      <w:hyperlink r:id="rId13" w:history="1">
        <w:r w:rsidRPr="001E6C8F">
          <w:rPr>
            <w:rStyle w:val="Hyperlink"/>
            <w:i/>
            <w:iCs/>
            <w:sz w:val="20"/>
            <w:szCs w:val="20"/>
          </w:rPr>
          <w:t>Journal of Intelligent &amp; Fuzzy Systems</w:t>
        </w:r>
      </w:hyperlink>
      <w:r w:rsidRPr="001E6C8F">
        <w:rPr>
          <w:sz w:val="20"/>
          <w:szCs w:val="20"/>
        </w:rPr>
        <w:t>, 28(6), 2443-2455.</w:t>
      </w:r>
    </w:p>
    <w:p w:rsidR="00B52744" w:rsidRPr="001E6C8F" w:rsidRDefault="00B52744" w:rsidP="00B52744">
      <w:pPr>
        <w:numPr>
          <w:ilvl w:val="0"/>
          <w:numId w:val="38"/>
        </w:numPr>
        <w:rPr>
          <w:sz w:val="20"/>
          <w:szCs w:val="20"/>
        </w:rPr>
      </w:pPr>
      <w:proofErr w:type="spellStart"/>
      <w:r w:rsidRPr="001E6C8F">
        <w:rPr>
          <w:sz w:val="20"/>
          <w:szCs w:val="20"/>
        </w:rPr>
        <w:t>Faruk</w:t>
      </w:r>
      <w:proofErr w:type="spellEnd"/>
      <w:r w:rsidRPr="001E6C8F">
        <w:rPr>
          <w:sz w:val="20"/>
          <w:szCs w:val="20"/>
        </w:rPr>
        <w:t xml:space="preserve"> .K.</w:t>
      </w:r>
      <w:proofErr w:type="gramStart"/>
      <w:r w:rsidRPr="001E6C8F">
        <w:rPr>
          <w:sz w:val="20"/>
          <w:szCs w:val="20"/>
        </w:rPr>
        <w:t>,(</w:t>
      </w:r>
      <w:proofErr w:type="gramEnd"/>
      <w:r w:rsidRPr="001E6C8F">
        <w:rPr>
          <w:sz w:val="20"/>
          <w:szCs w:val="20"/>
        </w:rPr>
        <w:t xml:space="preserve">2018)., Gaussian single-valued neutrosophic numbers and its application in multi-attribute decision making, </w:t>
      </w:r>
      <w:r w:rsidRPr="001E6C8F">
        <w:rPr>
          <w:i/>
          <w:iCs/>
          <w:sz w:val="20"/>
          <w:szCs w:val="20"/>
        </w:rPr>
        <w:t>Neutrosophic Sets and Systems</w:t>
      </w:r>
      <w:r w:rsidRPr="001E6C8F">
        <w:rPr>
          <w:sz w:val="20"/>
          <w:szCs w:val="20"/>
        </w:rPr>
        <w:t>, 22,101-117.</w:t>
      </w:r>
    </w:p>
    <w:p w:rsidR="00B52744" w:rsidRPr="001E6C8F" w:rsidRDefault="00B52744" w:rsidP="00B52744">
      <w:pPr>
        <w:numPr>
          <w:ilvl w:val="0"/>
          <w:numId w:val="38"/>
        </w:numPr>
        <w:rPr>
          <w:sz w:val="20"/>
          <w:szCs w:val="20"/>
        </w:rPr>
      </w:pPr>
      <w:proofErr w:type="spellStart"/>
      <w:r w:rsidRPr="001E6C8F">
        <w:rPr>
          <w:sz w:val="20"/>
          <w:szCs w:val="20"/>
        </w:rPr>
        <w:t>Avishek</w:t>
      </w:r>
      <w:proofErr w:type="spellEnd"/>
      <w:r>
        <w:rPr>
          <w:sz w:val="20"/>
          <w:szCs w:val="20"/>
        </w:rPr>
        <w:t xml:space="preserve"> </w:t>
      </w:r>
      <w:proofErr w:type="spellStart"/>
      <w:r w:rsidRPr="001E6C8F">
        <w:rPr>
          <w:sz w:val="20"/>
          <w:szCs w:val="20"/>
        </w:rPr>
        <w:t>Chakraborty</w:t>
      </w:r>
      <w:proofErr w:type="spellEnd"/>
      <w:r w:rsidRPr="001E6C8F">
        <w:rPr>
          <w:sz w:val="20"/>
          <w:szCs w:val="20"/>
        </w:rPr>
        <w:t xml:space="preserve">., </w:t>
      </w:r>
      <w:proofErr w:type="spellStart"/>
      <w:r w:rsidRPr="001E6C8F">
        <w:rPr>
          <w:sz w:val="20"/>
          <w:szCs w:val="20"/>
        </w:rPr>
        <w:t>Sankar</w:t>
      </w:r>
      <w:proofErr w:type="spellEnd"/>
      <w:r w:rsidRPr="001E6C8F">
        <w:rPr>
          <w:sz w:val="20"/>
          <w:szCs w:val="20"/>
        </w:rPr>
        <w:t xml:space="preserve"> Prasad </w:t>
      </w:r>
      <w:proofErr w:type="spellStart"/>
      <w:r w:rsidRPr="001E6C8F">
        <w:rPr>
          <w:sz w:val="20"/>
          <w:szCs w:val="20"/>
        </w:rPr>
        <w:t>Mondal</w:t>
      </w:r>
      <w:proofErr w:type="spellEnd"/>
      <w:r w:rsidRPr="001E6C8F">
        <w:rPr>
          <w:sz w:val="20"/>
          <w:szCs w:val="20"/>
        </w:rPr>
        <w:t xml:space="preserve">., </w:t>
      </w:r>
      <w:proofErr w:type="spellStart"/>
      <w:proofErr w:type="gramStart"/>
      <w:r w:rsidRPr="001E6C8F">
        <w:rPr>
          <w:sz w:val="20"/>
          <w:szCs w:val="20"/>
        </w:rPr>
        <w:t>SharifulAlam</w:t>
      </w:r>
      <w:proofErr w:type="spellEnd"/>
      <w:r w:rsidRPr="001E6C8F">
        <w:rPr>
          <w:sz w:val="20"/>
          <w:szCs w:val="20"/>
        </w:rPr>
        <w:t>.,</w:t>
      </w:r>
      <w:proofErr w:type="gramEnd"/>
      <w:r w:rsidRPr="001E6C8F">
        <w:rPr>
          <w:sz w:val="20"/>
          <w:szCs w:val="20"/>
        </w:rPr>
        <w:t xml:space="preserve"> </w:t>
      </w:r>
      <w:proofErr w:type="spellStart"/>
      <w:r w:rsidRPr="001E6C8F">
        <w:rPr>
          <w:sz w:val="20"/>
          <w:szCs w:val="20"/>
        </w:rPr>
        <w:t>AnimeshMahata</w:t>
      </w:r>
      <w:proofErr w:type="spellEnd"/>
      <w:r w:rsidRPr="001E6C8F">
        <w:rPr>
          <w:sz w:val="20"/>
          <w:szCs w:val="20"/>
        </w:rPr>
        <w:t xml:space="preserve">.,(2020), </w:t>
      </w:r>
      <w:r w:rsidRPr="001E6C8F">
        <w:rPr>
          <w:i/>
          <w:iCs/>
          <w:sz w:val="20"/>
          <w:szCs w:val="20"/>
        </w:rPr>
        <w:t>Transactions on Intelligence Technology</w:t>
      </w:r>
      <w:r w:rsidRPr="001E6C8F">
        <w:rPr>
          <w:sz w:val="20"/>
          <w:szCs w:val="20"/>
        </w:rPr>
        <w:t>,5(2), 68-77.</w:t>
      </w:r>
    </w:p>
    <w:p w:rsidR="00B52744" w:rsidRPr="001E6C8F" w:rsidRDefault="00B52744" w:rsidP="00B52744">
      <w:pPr>
        <w:numPr>
          <w:ilvl w:val="0"/>
          <w:numId w:val="38"/>
        </w:numPr>
        <w:rPr>
          <w:sz w:val="20"/>
          <w:szCs w:val="20"/>
        </w:rPr>
      </w:pPr>
      <w:r w:rsidRPr="001E6C8F">
        <w:rPr>
          <w:sz w:val="20"/>
          <w:szCs w:val="20"/>
        </w:rPr>
        <w:t xml:space="preserve">Rajesh Kumar Saini., </w:t>
      </w:r>
      <w:proofErr w:type="spellStart"/>
      <w:r w:rsidRPr="001E6C8F">
        <w:rPr>
          <w:sz w:val="20"/>
          <w:szCs w:val="20"/>
        </w:rPr>
        <w:t>AtulSangal</w:t>
      </w:r>
      <w:proofErr w:type="spellEnd"/>
      <w:r w:rsidRPr="001E6C8F">
        <w:rPr>
          <w:sz w:val="20"/>
          <w:szCs w:val="20"/>
        </w:rPr>
        <w:t>.</w:t>
      </w:r>
      <w:proofErr w:type="gramStart"/>
      <w:r w:rsidRPr="001E6C8F">
        <w:rPr>
          <w:sz w:val="20"/>
          <w:szCs w:val="20"/>
        </w:rPr>
        <w:t>,</w:t>
      </w:r>
      <w:proofErr w:type="spellStart"/>
      <w:r w:rsidRPr="001E6C8F">
        <w:rPr>
          <w:sz w:val="20"/>
          <w:szCs w:val="20"/>
        </w:rPr>
        <w:t>ManishaManisha</w:t>
      </w:r>
      <w:proofErr w:type="spellEnd"/>
      <w:proofErr w:type="gramEnd"/>
      <w:r w:rsidRPr="001E6C8F">
        <w:rPr>
          <w:sz w:val="20"/>
          <w:szCs w:val="20"/>
        </w:rPr>
        <w:t xml:space="preserve">.,(2020), Application of Single Valued Trapezoidal Neutrosophic Numbers in Transportation </w:t>
      </w:r>
      <w:proofErr w:type="spellStart"/>
      <w:r w:rsidRPr="001E6C8F">
        <w:rPr>
          <w:sz w:val="20"/>
          <w:szCs w:val="20"/>
        </w:rPr>
        <w:t>Problem,</w:t>
      </w:r>
      <w:r w:rsidRPr="001E6C8F">
        <w:rPr>
          <w:i/>
          <w:iCs/>
          <w:sz w:val="20"/>
          <w:szCs w:val="20"/>
        </w:rPr>
        <w:t>Neutrosophic</w:t>
      </w:r>
      <w:proofErr w:type="spellEnd"/>
      <w:r w:rsidRPr="001E6C8F">
        <w:rPr>
          <w:i/>
          <w:iCs/>
          <w:sz w:val="20"/>
          <w:szCs w:val="20"/>
        </w:rPr>
        <w:t xml:space="preserve"> Sets and Systems,</w:t>
      </w:r>
      <w:r w:rsidRPr="001E6C8F">
        <w:rPr>
          <w:sz w:val="20"/>
          <w:szCs w:val="20"/>
        </w:rPr>
        <w:t xml:space="preserve"> 35,563-583.</w:t>
      </w:r>
    </w:p>
    <w:p w:rsidR="00B52744" w:rsidRPr="001E6C8F" w:rsidRDefault="003C413B" w:rsidP="00B52744">
      <w:pPr>
        <w:numPr>
          <w:ilvl w:val="0"/>
          <w:numId w:val="38"/>
        </w:numPr>
        <w:rPr>
          <w:sz w:val="20"/>
          <w:szCs w:val="20"/>
        </w:rPr>
      </w:pPr>
      <w:hyperlink r:id="rId14" w:history="1">
        <w:r w:rsidR="00B52744" w:rsidRPr="001E6C8F">
          <w:rPr>
            <w:rStyle w:val="Hyperlink"/>
            <w:sz w:val="20"/>
            <w:szCs w:val="20"/>
          </w:rPr>
          <w:t>Nancy El-</w:t>
        </w:r>
        <w:proofErr w:type="spellStart"/>
        <w:r w:rsidR="00B52744" w:rsidRPr="001E6C8F">
          <w:rPr>
            <w:rStyle w:val="Hyperlink"/>
            <w:sz w:val="20"/>
            <w:szCs w:val="20"/>
          </w:rPr>
          <w:t>Hefenawy</w:t>
        </w:r>
        <w:proofErr w:type="spellEnd"/>
      </w:hyperlink>
      <w:r w:rsidR="00B52744" w:rsidRPr="001E6C8F">
        <w:rPr>
          <w:sz w:val="20"/>
          <w:szCs w:val="20"/>
        </w:rPr>
        <w:t xml:space="preserve">., </w:t>
      </w:r>
      <w:hyperlink r:id="rId15" w:history="1">
        <w:r w:rsidR="00B52744" w:rsidRPr="001E6C8F">
          <w:rPr>
            <w:rStyle w:val="Hyperlink"/>
            <w:sz w:val="20"/>
            <w:szCs w:val="20"/>
          </w:rPr>
          <w:t xml:space="preserve">Mohamed A </w:t>
        </w:r>
        <w:proofErr w:type="spellStart"/>
        <w:r w:rsidR="00B52744" w:rsidRPr="001E6C8F">
          <w:rPr>
            <w:rStyle w:val="Hyperlink"/>
            <w:sz w:val="20"/>
            <w:szCs w:val="20"/>
          </w:rPr>
          <w:t>Metwally</w:t>
        </w:r>
        <w:proofErr w:type="spellEnd"/>
      </w:hyperlink>
      <w:r w:rsidR="00B52744" w:rsidRPr="001E6C8F">
        <w:rPr>
          <w:sz w:val="20"/>
          <w:szCs w:val="20"/>
        </w:rPr>
        <w:t xml:space="preserve">., </w:t>
      </w:r>
      <w:hyperlink r:id="rId16" w:history="1">
        <w:proofErr w:type="spellStart"/>
        <w:r w:rsidR="00B52744" w:rsidRPr="001E6C8F">
          <w:rPr>
            <w:rStyle w:val="Hyperlink"/>
            <w:sz w:val="20"/>
            <w:szCs w:val="20"/>
          </w:rPr>
          <w:t>Zenat</w:t>
        </w:r>
        <w:proofErr w:type="spellEnd"/>
        <w:r w:rsidR="00B52744" w:rsidRPr="001E6C8F">
          <w:rPr>
            <w:rStyle w:val="Hyperlink"/>
            <w:sz w:val="20"/>
            <w:szCs w:val="20"/>
          </w:rPr>
          <w:t xml:space="preserve"> M Ahmed</w:t>
        </w:r>
      </w:hyperlink>
      <w:r w:rsidR="00B52744" w:rsidRPr="001E6C8F">
        <w:rPr>
          <w:sz w:val="20"/>
          <w:szCs w:val="20"/>
        </w:rPr>
        <w:t xml:space="preserve">., </w:t>
      </w:r>
      <w:hyperlink r:id="rId17" w:history="1">
        <w:r w:rsidR="00B52744" w:rsidRPr="001E6C8F">
          <w:rPr>
            <w:rStyle w:val="Hyperlink"/>
            <w:sz w:val="20"/>
            <w:szCs w:val="20"/>
          </w:rPr>
          <w:t>Ibrahim Mahmoud El-</w:t>
        </w:r>
        <w:proofErr w:type="spellStart"/>
        <w:r w:rsidR="00B52744" w:rsidRPr="001E6C8F">
          <w:rPr>
            <w:rStyle w:val="Hyperlink"/>
            <w:sz w:val="20"/>
            <w:szCs w:val="20"/>
          </w:rPr>
          <w:t>henawy</w:t>
        </w:r>
        <w:proofErr w:type="spellEnd"/>
      </w:hyperlink>
      <w:r w:rsidR="00B52744" w:rsidRPr="001E6C8F">
        <w:rPr>
          <w:sz w:val="20"/>
          <w:szCs w:val="20"/>
        </w:rPr>
        <w:t xml:space="preserve">., (2016),A Review on the Applications of Neutrosophic </w:t>
      </w:r>
      <w:proofErr w:type="spellStart"/>
      <w:r w:rsidR="00B52744" w:rsidRPr="001E6C8F">
        <w:rPr>
          <w:sz w:val="20"/>
          <w:szCs w:val="20"/>
        </w:rPr>
        <w:t>Sets,</w:t>
      </w:r>
      <w:r w:rsidR="00B52744" w:rsidRPr="001E6C8F">
        <w:rPr>
          <w:i/>
          <w:iCs/>
          <w:sz w:val="20"/>
          <w:szCs w:val="20"/>
        </w:rPr>
        <w:t>Journal</w:t>
      </w:r>
      <w:proofErr w:type="spellEnd"/>
      <w:r w:rsidR="00B52744" w:rsidRPr="001E6C8F">
        <w:rPr>
          <w:i/>
          <w:iCs/>
          <w:sz w:val="20"/>
          <w:szCs w:val="20"/>
        </w:rPr>
        <w:t xml:space="preserve"> of Computational and Theoretical Nanoscience</w:t>
      </w:r>
      <w:r w:rsidR="00B52744" w:rsidRPr="001E6C8F">
        <w:rPr>
          <w:sz w:val="20"/>
          <w:szCs w:val="20"/>
        </w:rPr>
        <w:t>,13,936-944.</w:t>
      </w:r>
    </w:p>
    <w:p w:rsidR="00B52744" w:rsidRPr="001E6C8F" w:rsidRDefault="00B52744" w:rsidP="00B52744">
      <w:pPr>
        <w:numPr>
          <w:ilvl w:val="0"/>
          <w:numId w:val="38"/>
        </w:numPr>
        <w:rPr>
          <w:sz w:val="20"/>
          <w:szCs w:val="20"/>
        </w:rPr>
      </w:pPr>
      <w:proofErr w:type="spellStart"/>
      <w:r w:rsidRPr="001E6C8F">
        <w:rPr>
          <w:sz w:val="20"/>
          <w:szCs w:val="20"/>
        </w:rPr>
        <w:t>SurapatiPramanik</w:t>
      </w:r>
      <w:proofErr w:type="spellEnd"/>
      <w:r w:rsidRPr="001E6C8F">
        <w:rPr>
          <w:sz w:val="20"/>
          <w:szCs w:val="20"/>
        </w:rPr>
        <w:t xml:space="preserve">., </w:t>
      </w:r>
      <w:proofErr w:type="spellStart"/>
      <w:r w:rsidRPr="001E6C8F">
        <w:rPr>
          <w:sz w:val="20"/>
          <w:szCs w:val="20"/>
        </w:rPr>
        <w:t>Durga</w:t>
      </w:r>
      <w:proofErr w:type="spellEnd"/>
      <w:r w:rsidRPr="001E6C8F">
        <w:rPr>
          <w:sz w:val="20"/>
          <w:szCs w:val="20"/>
        </w:rPr>
        <w:t xml:space="preserve"> Banerjee.,(2018)., Neutrosophic number goal programming for multi-objective linear programming problem in neutrosophic number environment ,</w:t>
      </w:r>
      <w:r w:rsidRPr="001E6C8F">
        <w:rPr>
          <w:i/>
          <w:iCs/>
          <w:sz w:val="20"/>
          <w:szCs w:val="20"/>
        </w:rPr>
        <w:t xml:space="preserve">MOJ </w:t>
      </w:r>
      <w:proofErr w:type="spellStart"/>
      <w:r w:rsidRPr="001E6C8F">
        <w:rPr>
          <w:i/>
          <w:iCs/>
          <w:sz w:val="20"/>
          <w:szCs w:val="20"/>
        </w:rPr>
        <w:t>Curr</w:t>
      </w:r>
      <w:proofErr w:type="spellEnd"/>
      <w:r w:rsidRPr="001E6C8F">
        <w:rPr>
          <w:i/>
          <w:iCs/>
          <w:sz w:val="20"/>
          <w:szCs w:val="20"/>
        </w:rPr>
        <w:t xml:space="preserve"> Res &amp; Rev</w:t>
      </w:r>
      <w:r w:rsidRPr="001E6C8F">
        <w:rPr>
          <w:sz w:val="20"/>
          <w:szCs w:val="20"/>
        </w:rPr>
        <w:t>,1(3),135-141</w:t>
      </w:r>
    </w:p>
    <w:p w:rsidR="00B52744" w:rsidRPr="001E6C8F" w:rsidRDefault="00B52744" w:rsidP="00B52744">
      <w:pPr>
        <w:numPr>
          <w:ilvl w:val="0"/>
          <w:numId w:val="38"/>
        </w:numPr>
        <w:rPr>
          <w:sz w:val="20"/>
          <w:szCs w:val="20"/>
        </w:rPr>
      </w:pPr>
      <w:r w:rsidRPr="001E6C8F">
        <w:rPr>
          <w:sz w:val="20"/>
          <w:szCs w:val="20"/>
        </w:rPr>
        <w:t>Dragan.Z.,SaleticiDusan.M.,VelasevicNikos.E.,</w:t>
      </w:r>
      <w:proofErr w:type="spellStart"/>
      <w:r w:rsidRPr="001E6C8F">
        <w:rPr>
          <w:sz w:val="20"/>
          <w:szCs w:val="20"/>
        </w:rPr>
        <w:t>Mastorakis</w:t>
      </w:r>
      <w:proofErr w:type="spellEnd"/>
      <w:r w:rsidRPr="001E6C8F">
        <w:rPr>
          <w:sz w:val="20"/>
          <w:szCs w:val="20"/>
        </w:rPr>
        <w:t xml:space="preserve">., (2002).,Analysis of Basic </w:t>
      </w:r>
      <w:proofErr w:type="spellStart"/>
      <w:r w:rsidRPr="001E6C8F">
        <w:rPr>
          <w:sz w:val="20"/>
          <w:szCs w:val="20"/>
        </w:rPr>
        <w:t>DefuzzificationTechniques</w:t>
      </w:r>
      <w:proofErr w:type="spellEnd"/>
      <w:r w:rsidRPr="001E6C8F">
        <w:rPr>
          <w:sz w:val="20"/>
          <w:szCs w:val="20"/>
        </w:rPr>
        <w:t>.,</w:t>
      </w:r>
      <w:r w:rsidRPr="001E6C8F">
        <w:rPr>
          <w:i/>
          <w:iCs/>
          <w:sz w:val="20"/>
          <w:szCs w:val="20"/>
        </w:rPr>
        <w:t xml:space="preserve">Proceedings of the 6th WSES international </w:t>
      </w:r>
      <w:proofErr w:type="spellStart"/>
      <w:r w:rsidRPr="001E6C8F">
        <w:rPr>
          <w:i/>
          <w:iCs/>
          <w:sz w:val="20"/>
          <w:szCs w:val="20"/>
        </w:rPr>
        <w:t>multiconference</w:t>
      </w:r>
      <w:proofErr w:type="spellEnd"/>
      <w:r w:rsidRPr="001E6C8F">
        <w:rPr>
          <w:i/>
          <w:iCs/>
          <w:sz w:val="20"/>
          <w:szCs w:val="20"/>
        </w:rPr>
        <w:t xml:space="preserve"> on circuits, systems</w:t>
      </w:r>
      <w:r w:rsidRPr="001E6C8F">
        <w:rPr>
          <w:sz w:val="20"/>
          <w:szCs w:val="20"/>
        </w:rPr>
        <w:t xml:space="preserve">, </w:t>
      </w:r>
      <w:r w:rsidRPr="001E6C8F">
        <w:rPr>
          <w:i/>
          <w:iCs/>
          <w:sz w:val="20"/>
          <w:szCs w:val="20"/>
        </w:rPr>
        <w:t>communications and computers</w:t>
      </w:r>
      <w:r w:rsidRPr="001E6C8F">
        <w:rPr>
          <w:sz w:val="20"/>
          <w:szCs w:val="20"/>
        </w:rPr>
        <w:t>.</w:t>
      </w:r>
    </w:p>
    <w:p w:rsidR="00B52744" w:rsidRPr="001E6C8F" w:rsidRDefault="00B52744" w:rsidP="00B52744">
      <w:pPr>
        <w:numPr>
          <w:ilvl w:val="0"/>
          <w:numId w:val="38"/>
        </w:numPr>
        <w:rPr>
          <w:sz w:val="20"/>
          <w:szCs w:val="20"/>
        </w:rPr>
      </w:pPr>
      <w:proofErr w:type="spellStart"/>
      <w:proofErr w:type="gramStart"/>
      <w:r w:rsidRPr="001E6C8F">
        <w:rPr>
          <w:sz w:val="20"/>
          <w:szCs w:val="20"/>
        </w:rPr>
        <w:t>Radhika.C</w:t>
      </w:r>
      <w:proofErr w:type="spellEnd"/>
      <w:r w:rsidRPr="001E6C8F">
        <w:rPr>
          <w:sz w:val="20"/>
          <w:szCs w:val="20"/>
        </w:rPr>
        <w:t>.,</w:t>
      </w:r>
      <w:proofErr w:type="gramEnd"/>
      <w:r w:rsidRPr="001E6C8F">
        <w:rPr>
          <w:sz w:val="20"/>
          <w:szCs w:val="20"/>
        </w:rPr>
        <w:t xml:space="preserve"> </w:t>
      </w:r>
      <w:proofErr w:type="spellStart"/>
      <w:r w:rsidRPr="001E6C8F">
        <w:rPr>
          <w:sz w:val="20"/>
          <w:szCs w:val="20"/>
        </w:rPr>
        <w:t>andParvathi.R</w:t>
      </w:r>
      <w:proofErr w:type="spellEnd"/>
      <w:r w:rsidRPr="001E6C8F">
        <w:rPr>
          <w:sz w:val="20"/>
          <w:szCs w:val="20"/>
        </w:rPr>
        <w:t>.,(2016).,</w:t>
      </w:r>
      <w:proofErr w:type="spellStart"/>
      <w:r w:rsidRPr="001E6C8F">
        <w:rPr>
          <w:sz w:val="20"/>
          <w:szCs w:val="20"/>
        </w:rPr>
        <w:t>Defuzzification</w:t>
      </w:r>
      <w:proofErr w:type="spellEnd"/>
      <w:r w:rsidRPr="001E6C8F">
        <w:rPr>
          <w:sz w:val="20"/>
          <w:szCs w:val="20"/>
        </w:rPr>
        <w:t xml:space="preserve"> of intuitionistic fuzzy sets, </w:t>
      </w:r>
      <w:r w:rsidRPr="001E6C8F">
        <w:rPr>
          <w:i/>
          <w:iCs/>
          <w:sz w:val="20"/>
          <w:szCs w:val="20"/>
        </w:rPr>
        <w:t>Notes on Intuitionistic Fuzzy Sets,</w:t>
      </w:r>
      <w:r w:rsidRPr="001E6C8F">
        <w:rPr>
          <w:sz w:val="20"/>
          <w:szCs w:val="20"/>
        </w:rPr>
        <w:t xml:space="preserve"> 22(5), 19-26.</w:t>
      </w:r>
    </w:p>
    <w:p w:rsidR="00B52744" w:rsidRPr="001E6C8F" w:rsidRDefault="003C413B" w:rsidP="00B52744">
      <w:pPr>
        <w:numPr>
          <w:ilvl w:val="0"/>
          <w:numId w:val="38"/>
        </w:numPr>
        <w:rPr>
          <w:sz w:val="20"/>
          <w:szCs w:val="20"/>
        </w:rPr>
      </w:pPr>
      <w:hyperlink r:id="rId18" w:history="1">
        <w:proofErr w:type="spellStart"/>
        <w:r w:rsidR="00B52744" w:rsidRPr="001E6C8F">
          <w:rPr>
            <w:rStyle w:val="Hyperlink"/>
            <w:sz w:val="20"/>
            <w:szCs w:val="20"/>
          </w:rPr>
          <w:t>Mert</w:t>
        </w:r>
      </w:hyperlink>
      <w:r w:rsidR="00B52744" w:rsidRPr="001E6C8F">
        <w:rPr>
          <w:sz w:val="20"/>
          <w:szCs w:val="20"/>
        </w:rPr>
        <w:t>.A</w:t>
      </w:r>
      <w:proofErr w:type="spellEnd"/>
      <w:proofErr w:type="gramStart"/>
      <w:r w:rsidR="00B52744" w:rsidRPr="001E6C8F">
        <w:rPr>
          <w:sz w:val="20"/>
          <w:szCs w:val="20"/>
        </w:rPr>
        <w:t>,(</w:t>
      </w:r>
      <w:proofErr w:type="gramEnd"/>
      <w:r w:rsidR="00B52744" w:rsidRPr="001E6C8F">
        <w:rPr>
          <w:sz w:val="20"/>
          <w:szCs w:val="20"/>
        </w:rPr>
        <w:t xml:space="preserve">2020), On the WABL </w:t>
      </w:r>
      <w:proofErr w:type="spellStart"/>
      <w:r w:rsidR="00B52744" w:rsidRPr="001E6C8F">
        <w:rPr>
          <w:sz w:val="20"/>
          <w:szCs w:val="20"/>
        </w:rPr>
        <w:t>Defuzzification</w:t>
      </w:r>
      <w:proofErr w:type="spellEnd"/>
      <w:r w:rsidR="00B52744" w:rsidRPr="001E6C8F">
        <w:rPr>
          <w:sz w:val="20"/>
          <w:szCs w:val="20"/>
        </w:rPr>
        <w:t xml:space="preserve"> Method for Intuitionistic Fuzzy Numbers, </w:t>
      </w:r>
      <w:r w:rsidR="00B52744" w:rsidRPr="001E6C8F">
        <w:rPr>
          <w:i/>
          <w:iCs/>
          <w:sz w:val="20"/>
          <w:szCs w:val="20"/>
        </w:rPr>
        <w:t>Intelligent and Fuzzy Techniques in Big Data Analytics and Decision Making</w:t>
      </w:r>
      <w:r w:rsidR="00B52744" w:rsidRPr="001E6C8F">
        <w:rPr>
          <w:sz w:val="20"/>
          <w:szCs w:val="20"/>
        </w:rPr>
        <w:t xml:space="preserve"> ,39-47.</w:t>
      </w:r>
    </w:p>
    <w:p w:rsidR="00B52744" w:rsidRDefault="003C413B" w:rsidP="00B52744">
      <w:pPr>
        <w:numPr>
          <w:ilvl w:val="0"/>
          <w:numId w:val="38"/>
        </w:numPr>
        <w:rPr>
          <w:sz w:val="20"/>
          <w:szCs w:val="20"/>
        </w:rPr>
      </w:pPr>
      <w:hyperlink r:id="rId19" w:history="1">
        <w:proofErr w:type="spellStart"/>
        <w:r w:rsidR="00B52744" w:rsidRPr="001E6C8F">
          <w:rPr>
            <w:rStyle w:val="Hyperlink"/>
            <w:sz w:val="20"/>
            <w:szCs w:val="20"/>
          </w:rPr>
          <w:t>Deli.I</w:t>
        </w:r>
        <w:proofErr w:type="spellEnd"/>
      </w:hyperlink>
      <w:r w:rsidR="00B52744" w:rsidRPr="001E6C8F">
        <w:rPr>
          <w:sz w:val="20"/>
          <w:szCs w:val="20"/>
        </w:rPr>
        <w:t xml:space="preserve">., </w:t>
      </w:r>
      <w:hyperlink r:id="rId20" w:history="1">
        <w:proofErr w:type="spellStart"/>
        <w:r w:rsidR="00B52744" w:rsidRPr="001E6C8F">
          <w:rPr>
            <w:rStyle w:val="Hyperlink"/>
            <w:sz w:val="20"/>
            <w:szCs w:val="20"/>
          </w:rPr>
          <w:t>Emel</w:t>
        </w:r>
        <w:proofErr w:type="spellEnd"/>
        <w:r w:rsidR="00B52744" w:rsidRPr="001E6C8F">
          <w:rPr>
            <w:rStyle w:val="Hyperlink"/>
            <w:sz w:val="20"/>
            <w:szCs w:val="20"/>
          </w:rPr>
          <w:t xml:space="preserve"> .K.O.,</w:t>
        </w:r>
      </w:hyperlink>
      <w:hyperlink r:id="rId21" w:anchor="author1161016" w:history="1">
        <w:r w:rsidR="00B52744" w:rsidRPr="001E6C8F">
          <w:rPr>
            <w:rStyle w:val="Hyperlink"/>
            <w:sz w:val="20"/>
            <w:szCs w:val="20"/>
          </w:rPr>
          <w:t>(2020)</w:t>
        </w:r>
      </w:hyperlink>
      <w:r w:rsidR="00B52744" w:rsidRPr="001E6C8F">
        <w:rPr>
          <w:sz w:val="20"/>
          <w:szCs w:val="20"/>
        </w:rPr>
        <w:t xml:space="preserve">, A </w:t>
      </w:r>
      <w:proofErr w:type="spellStart"/>
      <w:r w:rsidR="00B52744" w:rsidRPr="001E6C8F">
        <w:rPr>
          <w:sz w:val="20"/>
          <w:szCs w:val="20"/>
        </w:rPr>
        <w:t>defuzzification</w:t>
      </w:r>
      <w:proofErr w:type="spellEnd"/>
      <w:r w:rsidR="00B52744" w:rsidRPr="001E6C8F">
        <w:rPr>
          <w:sz w:val="20"/>
          <w:szCs w:val="20"/>
        </w:rPr>
        <w:t xml:space="preserve"> method on single-valued trapezoidal neutrosophic numbers and multiple attribute decision making, </w:t>
      </w:r>
      <w:proofErr w:type="spellStart"/>
      <w:r w:rsidR="00B52744" w:rsidRPr="001E6C8F">
        <w:rPr>
          <w:i/>
          <w:iCs/>
          <w:sz w:val="20"/>
          <w:szCs w:val="20"/>
        </w:rPr>
        <w:t>Cumhuriyet</w:t>
      </w:r>
      <w:proofErr w:type="spellEnd"/>
      <w:r w:rsidR="00B52744" w:rsidRPr="001E6C8F">
        <w:rPr>
          <w:i/>
          <w:iCs/>
          <w:sz w:val="20"/>
          <w:szCs w:val="20"/>
        </w:rPr>
        <w:t xml:space="preserve"> Science Journal</w:t>
      </w:r>
      <w:r w:rsidR="00B52744" w:rsidRPr="001E6C8F">
        <w:rPr>
          <w:sz w:val="20"/>
          <w:szCs w:val="20"/>
        </w:rPr>
        <w:t>, 41(1), 2.</w:t>
      </w:r>
    </w:p>
    <w:p w:rsidR="00B52744" w:rsidRPr="001E6C8F" w:rsidRDefault="00B52744" w:rsidP="00B52744">
      <w:pPr>
        <w:numPr>
          <w:ilvl w:val="0"/>
          <w:numId w:val="38"/>
        </w:numPr>
        <w:rPr>
          <w:sz w:val="20"/>
          <w:szCs w:val="20"/>
        </w:rPr>
      </w:pPr>
      <w:proofErr w:type="spellStart"/>
      <w:r w:rsidRPr="001E6C8F">
        <w:rPr>
          <w:sz w:val="20"/>
          <w:szCs w:val="20"/>
        </w:rPr>
        <w:t>Solairaju</w:t>
      </w:r>
      <w:proofErr w:type="spellEnd"/>
      <w:r w:rsidRPr="001E6C8F">
        <w:rPr>
          <w:sz w:val="20"/>
          <w:szCs w:val="20"/>
        </w:rPr>
        <w:t xml:space="preserve"> and    </w:t>
      </w:r>
      <w:proofErr w:type="spellStart"/>
      <w:r w:rsidRPr="001E6C8F">
        <w:rPr>
          <w:sz w:val="20"/>
          <w:szCs w:val="20"/>
        </w:rPr>
        <w:t>Shajahan</w:t>
      </w:r>
      <w:proofErr w:type="spellEnd"/>
      <w:r w:rsidRPr="001E6C8F">
        <w:rPr>
          <w:sz w:val="20"/>
          <w:szCs w:val="20"/>
        </w:rPr>
        <w:t xml:space="preserve">, (2018),Transforming Neutrosophic Fuzzy Set into Fuzzy Set by Imprecision Method, </w:t>
      </w:r>
      <w:r w:rsidRPr="001E6C8F">
        <w:rPr>
          <w:i/>
          <w:iCs/>
          <w:sz w:val="20"/>
          <w:szCs w:val="20"/>
        </w:rPr>
        <w:t>Journal of Computer and Mathematical Sciences</w:t>
      </w:r>
      <w:r w:rsidRPr="001E6C8F">
        <w:rPr>
          <w:sz w:val="20"/>
          <w:szCs w:val="20"/>
        </w:rPr>
        <w:t>, Vol.9(10),1392-1399.</w:t>
      </w:r>
    </w:p>
    <w:p w:rsidR="00B52744" w:rsidRPr="00404037" w:rsidRDefault="00B52744" w:rsidP="00B52744">
      <w:pPr>
        <w:pStyle w:val="List"/>
      </w:pPr>
    </w:p>
    <w:p w:rsidR="00B52744" w:rsidRPr="001E6C8F" w:rsidRDefault="00B52744" w:rsidP="00B52744">
      <w:pPr>
        <w:rPr>
          <w:rFonts w:ascii="Garamond" w:hAnsi="Garamond" w:cs="Times New Roman"/>
          <w:sz w:val="20"/>
          <w:szCs w:val="20"/>
        </w:rPr>
      </w:pPr>
    </w:p>
    <w:p w:rsidR="00B52744" w:rsidRDefault="00B52744" w:rsidP="00B52744"/>
    <w:p w:rsidR="00B045C4" w:rsidRPr="001E6C8F" w:rsidRDefault="00B045C4" w:rsidP="00B52744">
      <w:pPr>
        <w:ind w:left="720"/>
        <w:rPr>
          <w:rFonts w:ascii="Garamond" w:hAnsi="Garamond" w:cs="Times New Roman"/>
          <w:sz w:val="20"/>
          <w:szCs w:val="20"/>
        </w:rPr>
      </w:pPr>
    </w:p>
    <w:sectPr w:rsidR="00B045C4" w:rsidRPr="001E6C8F" w:rsidSect="00B33FCC">
      <w:headerReference w:type="even" r:id="rId22"/>
      <w:headerReference w:type="default" r:id="rId23"/>
      <w:pgSz w:w="11909" w:h="16834" w:code="9"/>
      <w:pgMar w:top="1440" w:right="1440" w:bottom="1440" w:left="1440" w:header="73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13B" w:rsidRDefault="003C413B" w:rsidP="00060789">
      <w:r>
        <w:separator/>
      </w:r>
    </w:p>
  </w:endnote>
  <w:endnote w:type="continuationSeparator" w:id="0">
    <w:p w:rsidR="003C413B" w:rsidRDefault="003C413B" w:rsidP="0006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Nazanin">
    <w:altName w:val="Courier New"/>
    <w:charset w:val="B2"/>
    <w:family w:val="auto"/>
    <w:pitch w:val="variable"/>
    <w:sig w:usb0="00002001" w:usb1="80000000" w:usb2="00000008" w:usb3="00000000" w:csb0="00000040"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TEE">
    <w:altName w:val="Arial"/>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2001" w:usb1="80000000" w:usb2="00000008" w:usb3="00000000" w:csb0="00000040" w:csb1="00000000"/>
  </w:font>
  <w:font w:name="NewCenturySchlbk-Roman">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 Lotus">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Ad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13B" w:rsidRDefault="003C413B" w:rsidP="00060789">
      <w:r>
        <w:separator/>
      </w:r>
    </w:p>
  </w:footnote>
  <w:footnote w:type="continuationSeparator" w:id="0">
    <w:p w:rsidR="003C413B" w:rsidRDefault="003C413B" w:rsidP="00060789">
      <w:r>
        <w:continuationSeparator/>
      </w:r>
    </w:p>
  </w:footnote>
  <w:footnote w:id="1">
    <w:p w:rsidR="00D947CC" w:rsidRPr="007B39B5" w:rsidRDefault="00D947CC" w:rsidP="00D947CC">
      <w:pPr>
        <w:pStyle w:val="FootnoteText"/>
        <w:ind w:left="851"/>
        <w:rPr>
          <w:lang w:bidi="fa-IR"/>
        </w:rPr>
      </w:pPr>
      <w:r w:rsidRPr="00B9120D">
        <w:rPr>
          <w:rStyle w:val="FootnoteReference"/>
        </w:rPr>
        <w:sym w:font="Symbol" w:char="F02A"/>
      </w:r>
      <w:r w:rsidRPr="007B39B5">
        <w:rPr>
          <w:lang w:bidi="fa-IR"/>
        </w:rPr>
        <w:t>Corresponding author</w:t>
      </w:r>
    </w:p>
    <w:p w:rsidR="00D947CC" w:rsidRDefault="00D947CC" w:rsidP="00D947CC">
      <w:pPr>
        <w:pStyle w:val="FootnoteText"/>
        <w:ind w:left="851"/>
      </w:pPr>
      <w:r w:rsidRPr="007B39B5">
        <w:rPr>
          <w:lang w:bidi="fa-IR"/>
        </w:rPr>
        <w:t>E-mail address</w:t>
      </w:r>
      <w:r w:rsidRPr="005203B6">
        <w:rPr>
          <w:lang w:bidi="fa-IR"/>
        </w:rPr>
        <w:t>:</w:t>
      </w:r>
      <w:r>
        <w:rPr>
          <w:lang w:bidi="fa-IR"/>
        </w:rPr>
        <w:t xml:space="preserve"> nivetha.martin710@gmail.com</w:t>
      </w:r>
    </w:p>
    <w:p w:rsidR="00D947CC" w:rsidRPr="00426A01" w:rsidRDefault="00D947CC" w:rsidP="00D947CC">
      <w:pPr>
        <w:pStyle w:val="FootnoteText"/>
        <w:ind w:left="851"/>
      </w:pPr>
      <w:r>
        <w:t>DOI:</w:t>
      </w:r>
    </w:p>
    <w:p w:rsidR="00D947CC" w:rsidRPr="0012572C" w:rsidRDefault="00D947CC" w:rsidP="00D947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96620"/>
      <w:docPartObj>
        <w:docPartGallery w:val="Page Numbers (Top of Page)"/>
        <w:docPartUnique/>
      </w:docPartObj>
    </w:sdtPr>
    <w:sdtEndPr>
      <w:rPr>
        <w:noProof/>
      </w:rPr>
    </w:sdtEndPr>
    <w:sdtContent>
      <w:p w:rsidR="00EF4D3B" w:rsidRPr="005B4D64" w:rsidRDefault="00EF4D3B" w:rsidP="00060789">
        <w:pPr>
          <w:jc w:val="right"/>
        </w:pPr>
        <w:r>
          <w:rPr>
            <w:noProof/>
            <w:sz w:val="19"/>
            <w:szCs w:val="19"/>
            <w:lang w:val="en-IN" w:eastAsia="en-IN" w:bidi="ta-IN"/>
          </w:rPr>
          <w:drawing>
            <wp:anchor distT="0" distB="0" distL="114300" distR="114300" simplePos="0" relativeHeight="251673600" behindDoc="0" locked="0" layoutInCell="1" allowOverlap="1">
              <wp:simplePos x="0" y="0"/>
              <wp:positionH relativeFrom="column">
                <wp:posOffset>347345</wp:posOffset>
              </wp:positionH>
              <wp:positionV relativeFrom="paragraph">
                <wp:posOffset>-169330</wp:posOffset>
              </wp:positionV>
              <wp:extent cx="439200" cy="4599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39200" cy="459950"/>
                      </a:xfrm>
                      <a:prstGeom prst="rect">
                        <a:avLst/>
                      </a:prstGeom>
                    </pic:spPr>
                  </pic:pic>
                </a:graphicData>
              </a:graphic>
            </wp:anchor>
          </w:drawing>
        </w:r>
        <w:r w:rsidR="003C413B">
          <w:rPr>
            <w:rFonts w:cstheme="majorBidi"/>
            <w:i/>
            <w:noProof/>
            <w:lang w:bidi="fa-IR"/>
          </w:rPr>
          <w:pict>
            <v:line id="Straight Connector 26" o:spid="_x0000_s2052" style="position:absolute;left:0;text-align:left;flip:x;z-index:251660288;visibility:visible;mso-wrap-distance-top:-3e-5mm;mso-wrap-distance-bottom:-3e-5mm;mso-position-horizontal-relative:margin;mso-position-vertical-relative:text;mso-width-relative:margin" from="66.3pt,18.85pt" to="447.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9P0gIAAPoFAAAOAAAAZHJzL2Uyb0RvYy54bWysVFFvmzAQfp+0/2DxToFACEElVUvI9tBt&#10;ldJpzy42wZqxke2EVNP++84moU33Mk3lAdl39ufv7r6765tjx9GBKs2kKLzoKvQQFbUkTOwK7/vj&#10;xs88pA0WBHMpaOE9U+3drD5+uB76nM5kKzmhCgGI0PnQF15rTJ8Hga5b2mF9JXsqwNlI1WEDW7UL&#10;iMIDoHc8mIVhGgxSkV7JmmoN1vXo9FYOv2lobb41jaYG8cIDbsb9lfs/2X+wusb5TuG+ZfWJBv4P&#10;Fh1mAh6doNbYYLRX7C+ojtVKatmYq1p2gWwaVlMXA0QThW+i2ba4py4WSI7upzTp94Otvx4eFGKk&#10;8GaRhwTuoEZbozDbtQaVUgjIoFRoltpMDb3O4UIpHpSNtT6KbX8v658afMGF0250D8hPwxdJABPv&#10;jXQJOjaqQw1n/WeQi7NAEtDRVeR5qgg9GlSDMcmSNJ5B4eqzL8C5hbDv90qbT1R2yC4KjzNhk4Vz&#10;fLjXxlJ6OWLNQm4Y567gXKCh8OJoMXcXtOSMWKc9pp91yRU6YFAMCI3I4RHYeIhjbcABFN3nLvJ9&#10;B+GNZ6PRPOLvO5DdaHcaAyojrmN18Z6Se0HcrZZiUp3WBjM+ruEqF5YYdXIeQ4Pd0cDS2SFXTmq/&#10;luGyyqos8ZNZWvlJuF77t5sy8dMNRLqO12W5jn5b4lGSt4wQKmzQZ9lHyb/J6tSAo2An4U/ZDS7R&#10;XcBA9pLp7WYeLpI48xeLeewncRX6d9mm9G/LKE0X1V15V71hWrno9fuQnVJpWcm9oWrbkgERZnU0&#10;y+IlTC3CoNZxFqbhcuEhzHcw32qjPKSk+cFM65rTCtZiuHlFJ91wM0r7tT7mVh/jvAHzpTxAs7xv&#10;8SiY6aAVjZ2DFtelcWI6JvWsB7ubKnrK00vaAeWsFdejti3HVn6S5PlB2Uax7QoDxl06DUM7wV7v&#10;3amXkb36AwAA//8DAFBLAwQUAAYACAAAACEATMYs+N8AAAAJAQAADwAAAGRycy9kb3ducmV2Lnht&#10;bEyPzU7DMBCE70i8g7VIXBB1aEVaQpwKVfwViQOl4ryNlyQiXkexmwaenkUc4Dizn2Zn8uXoWjVQ&#10;HxrPBi4mCSji0tuGKwPb17vzBagQkS22nsnAJwVYFsdHOWbWH/iFhk2slIRwyNBAHWOXaR3KmhyG&#10;ie+I5fbue4dRZF9p2+NBwl2rp0mSaocNy4caO1rVVH5s9s7A13McXLdK3+zZ+unhXje3j2u7Neb0&#10;ZLy5BhVpjH8w/NSX6lBIp53fsw2qFT2bpoIamM3noARYXF3Klt2voYtc/19QfAMAAP//AwBQSwEC&#10;LQAUAAYACAAAACEAtoM4kv4AAADhAQAAEwAAAAAAAAAAAAAAAAAAAAAAW0NvbnRlbnRfVHlwZXNd&#10;LnhtbFBLAQItABQABgAIAAAAIQA4/SH/1gAAAJQBAAALAAAAAAAAAAAAAAAAAC8BAABfcmVscy8u&#10;cmVsc1BLAQItABQABgAIAAAAIQBvit9P0gIAAPoFAAAOAAAAAAAAAAAAAAAAAC4CAABkcnMvZTJv&#10;RG9jLnhtbFBLAQItABQABgAIAAAAIQBMxiz43wAAAAkBAAAPAAAAAAAAAAAAAAAAACwFAABkcnMv&#10;ZG93bnJldi54bWxQSwUGAAAAAAQABADzAAAAOAYAAAAA&#10;" strokeweight=".25pt">
              <v:shadow color="#7f7f7f [1601]" opacity=".5" offset="1pt"/>
              <o:lock v:ext="edit" shapetype="f"/>
              <w10:wrap anchorx="margin"/>
            </v:line>
          </w:pict>
        </w:r>
        <w:r w:rsidR="003C413B">
          <w:rPr>
            <w:rFonts w:cstheme="majorBidi"/>
            <w:i/>
            <w:noProof/>
            <w:lang w:bidi="fa-IR"/>
          </w:rPr>
          <w:pict>
            <v:line id="Straight Connector 25" o:spid="_x0000_s2051" style="position:absolute;left:0;text-align:left;flip:x;z-index:251661312;visibility:visible;mso-wrap-distance-top:-3e-5mm;mso-wrap-distance-bottom:-3e-5mm;mso-position-horizontal-relative:text;mso-position-vertical-relative:text;mso-width-relative:margin" from="5.7pt,19pt" to="1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ve0gIAAPkFAAAOAAAAZHJzL2Uyb0RvYy54bWysVNFu2yAUfZ+0f0C8u7YTJ06sOlXrONtD&#10;t1VKpz1Tg2M0DBaQONW0f98FJ27TvUxT/WDBvXA493C41zfHVqAD04YrmeP4KsKIyUpRLnc5/v64&#10;CRYYGUskJUJJluNnZvDN6uOH677L2EQ1SlCmEYBIk/VdjhtruywMTdWwlpgr1TEJyVrplliY6l1I&#10;NekBvRXhJIrmYa807bSqmDEQXQ9JvPL4dc0q+62uDbNI5Bi4Wf/X/v/k/uHqmmQ7TbqGVyca5D9Y&#10;tIRLOHSEWhNL0F7zv6BaXmllVG2vKtWGqq55xXwNUE0cvalm25CO+VpAHNONMpn3g62+Hh404jTH&#10;kwlGkrRwR1urCd81FhVKSlBQaTSZOaX6zmSwoZAP2tVaHeW2u1fVTwO58CLpJqYD5Kf+i6KASfZW&#10;eYGOtW5RLXj3GeziIyACOvobeR5vhB0tqiAYp8s0mmFUnVMhyRyCO77Txn5iqkVukGPBpdOKZORw&#10;b6xj9LLEhaXacCH8fQuJ+hxP43TmNxglOHVJt8w8m0JodCBgGPAZVf0jkMFIEGMhAQz95zeKfQvV&#10;DWvjITzg71tw3RD3FgMqA65ndXGeVntJ/a6GEVqexpZwMYxhq5COGPNuHkqD2dHC0MdBKu+0X8to&#10;WS7KRRIkk3kZJNF6HdxuiiSYb6DS9XRdFOv4tyMeJ1nDKWXSFX12fZz8m6tO72/w6+j7Ud3wEt0X&#10;DGQvmd5uZlGaTBdBms6mQTIto+BusSmC2yKez9Pyrrgr3zAtffXmfciOUjpWam+Z3ja0R5Q7H00W&#10;0yU0LcrhrqeLaB4tU4yI2EF7q6zGSCv7g9vGv03nV4fh2xUbfSPs4OzX/pg5fwztBsKX9gDPiq4h&#10;g2HGhc40rg06XC/jyHQQ9ewHNxtv9KTTi+yAcvaKf6LuVQ4v+UnR5wftHop7rdBf/KZTL3QN7PXc&#10;r3rp2Ks/AAAA//8DAFBLAwQUAAYACAAAACEA9bgds90AAAAHAQAADwAAAGRycy9kb3ducmV2Lnht&#10;bEyPTUvDQBCG74L/YRnBi7SbWqk1ZlOk+NEKHlqL52l2TILZ2ZDdptFf74gHPT68L+88ky0G16ie&#10;ulB7NjAZJ6CIC29rLg3sXh9Gc1AhIltsPJOBTwqwyE9PMkytP/KG+m0slYxwSNFAFWObah2KihyG&#10;sW+JJXv3ncMo2JXadniUcdfoyySZaYc1y4UKW1pWVHxsD87A10vsXbucvdmL9fPTo67vV2u7M+b8&#10;bLi7BRVpiH9l+NEXdcjFae8PbINqhCdX0jQwnctLkk9vrkHtf1nnmf7vn38DAAD//wMAUEsBAi0A&#10;FAAGAAgAAAAhALaDOJL+AAAA4QEAABMAAAAAAAAAAAAAAAAAAAAAAFtDb250ZW50X1R5cGVzXS54&#10;bWxQSwECLQAUAAYACAAAACEAOP0h/9YAAACUAQAACwAAAAAAAAAAAAAAAAAvAQAAX3JlbHMvLnJl&#10;bHNQSwECLQAUAAYACAAAACEAJXtb3tICAAD5BQAADgAAAAAAAAAAAAAAAAAuAgAAZHJzL2Uyb0Rv&#10;Yy54bWxQSwECLQAUAAYACAAAACEA9bgds90AAAAHAQAADwAAAAAAAAAAAAAAAAAsBQAAZHJzL2Rv&#10;d25yZXYueG1sUEsFBgAAAAAEAAQA8wAAADYGAAAAAA==&#10;" strokeweight=".25pt">
              <v:shadow color="#7f7f7f [1601]" opacity=".5" offset="1pt"/>
              <o:lock v:ext="edit" shapetype="f"/>
            </v:line>
          </w:pict>
        </w:r>
        <w:r w:rsidRPr="00060789">
          <w:rPr>
            <w:rFonts w:cstheme="majorBidi"/>
            <w:i/>
            <w:sz w:val="20"/>
            <w:szCs w:val="22"/>
          </w:rPr>
          <w:t>Author</w:t>
        </w:r>
        <w:r>
          <w:rPr>
            <w:rFonts w:cstheme="majorBidi"/>
            <w:i/>
            <w:sz w:val="20"/>
            <w:szCs w:val="22"/>
          </w:rPr>
          <w:t>'s</w:t>
        </w:r>
        <w:r w:rsidRPr="00060789">
          <w:rPr>
            <w:rFonts w:cstheme="majorBidi"/>
            <w:i/>
            <w:sz w:val="20"/>
            <w:szCs w:val="22"/>
          </w:rPr>
          <w:t xml:space="preserve"> last name</w:t>
        </w:r>
        <w:r w:rsidRPr="00060789">
          <w:rPr>
            <w:i/>
            <w:sz w:val="20"/>
            <w:szCs w:val="22"/>
            <w:lang w:val="en-GB"/>
          </w:rPr>
          <w:t>/</w:t>
        </w:r>
        <w:r w:rsidRPr="00060789">
          <w:rPr>
            <w:sz w:val="20"/>
            <w:szCs w:val="22"/>
          </w:rPr>
          <w:t xml:space="preserve">J. Fuzzy. Ext. </w:t>
        </w:r>
        <w:proofErr w:type="gramStart"/>
        <w:r w:rsidRPr="00060789">
          <w:rPr>
            <w:sz w:val="20"/>
            <w:szCs w:val="22"/>
          </w:rPr>
          <w:t>Appl</w:t>
        </w:r>
        <w:r w:rsidRPr="00060789">
          <w:rPr>
            <w:rFonts w:cstheme="majorBidi"/>
            <w:i/>
            <w:color w:val="000000" w:themeColor="text1"/>
            <w:sz w:val="20"/>
            <w:szCs w:val="22"/>
          </w:rPr>
          <w:t>.</w:t>
        </w:r>
        <w:r w:rsidRPr="00060789">
          <w:rPr>
            <w:rFonts w:cs="Times New Roman"/>
            <w:sz w:val="20"/>
            <w:szCs w:val="22"/>
          </w:rPr>
          <w:t>1(</w:t>
        </w:r>
        <w:proofErr w:type="gramEnd"/>
        <w:r w:rsidRPr="00060789">
          <w:rPr>
            <w:rFonts w:cs="Times New Roman"/>
            <w:sz w:val="20"/>
            <w:szCs w:val="22"/>
          </w:rPr>
          <w:t>1) (2020) x-x</w:t>
        </w:r>
        <w:r>
          <w:fldChar w:fldCharType="begin"/>
        </w:r>
        <w:r>
          <w:instrText xml:space="preserve"> PAGE   \* MERGEFORMAT </w:instrText>
        </w:r>
        <w:r>
          <w:fldChar w:fldCharType="separate"/>
        </w:r>
        <w:r w:rsidR="00083625">
          <w:rPr>
            <w:noProof/>
          </w:rPr>
          <w:t>16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D3B" w:rsidRPr="00310370" w:rsidRDefault="00EF4D3B" w:rsidP="00060789">
    <w:pPr>
      <w:rPr>
        <w:rFonts w:ascii="Times New Roman" w:hAnsi="Times New Roman"/>
      </w:rPr>
    </w:pPr>
    <w:r>
      <w:rPr>
        <w:noProof/>
        <w:sz w:val="19"/>
        <w:szCs w:val="19"/>
        <w:lang w:val="en-IN" w:eastAsia="en-IN" w:bidi="ta-IN"/>
      </w:rPr>
      <w:drawing>
        <wp:anchor distT="0" distB="0" distL="114300" distR="114300" simplePos="0" relativeHeight="251675648" behindDoc="0" locked="0" layoutInCell="1" allowOverlap="1">
          <wp:simplePos x="0" y="0"/>
          <wp:positionH relativeFrom="margin">
            <wp:posOffset>5170805</wp:posOffset>
          </wp:positionH>
          <wp:positionV relativeFrom="paragraph">
            <wp:posOffset>-178855</wp:posOffset>
          </wp:positionV>
          <wp:extent cx="439200" cy="4599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39200" cy="459950"/>
                  </a:xfrm>
                  <a:prstGeom prst="rect">
                    <a:avLst/>
                  </a:prstGeom>
                </pic:spPr>
              </pic:pic>
            </a:graphicData>
          </a:graphic>
        </wp:anchor>
      </w:drawing>
    </w:r>
    <w:r w:rsidR="003C413B">
      <w:rPr>
        <w:rFonts w:ascii="Times New Roman" w:hAnsi="Times New Roman"/>
        <w:noProof/>
        <w:lang w:bidi="fa-IR"/>
      </w:rPr>
      <w:pict>
        <v:line id="Line 32" o:spid="_x0000_s2050" style="position:absolute;left:0;text-align:left;flip:x y;z-index:251668480;visibility:visible;mso-wrap-distance-top:-3e-5mm;mso-wrap-distance-bottom:-3e-5mm;mso-position-horizontal-relative:margin;mso-position-vertical-relative:text;mso-width-relative:margin" from="-4.5pt,18.9pt" to="402.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cAzAIAAPYFAAAOAAAAZHJzL2Uyb0RvYy54bWysVFFvmzAQfp+0/2D5nQKBJAQ1mVpCtodu&#10;q9Rue3axCdaMjWwnJJr233c2CW26l2kqD8jnsz9/d/fdXX84tALtmTZcySWOryKMmKwU5XK7xN8e&#10;N0GGkbFEUiKUZEt8ZAZ/WL1/d913OZuoRgnKNAIQafK+W+LG2i4PQ1M1rCXmSnVMgrNWuiUWTL0N&#10;qSY9oLcinETRLOyVpp1WFTMGdteDE688fl2zyn6ta8MsEksM3Kz/a/9/cv9wdU3yrSZdw6sTDfIf&#10;LFrCJTw6Qq2JJWin+V9QLa+0Mqq2V5VqQ1XXvGI+Bogmjl5F89CQjvlYIDmmG9Nk3g62+rK/14hT&#10;qN0EI0laqNEdlwwlE5ebvjM5HCnkvXbRVQf50N2p6qcBX3jhdIbpAOup/6wooJCdVT4lh1q3qBa8&#10;+wSPYL/67lYOEBKADr4ax7Ea7GBRBZvTeD6J5lOMqrMvJLkDcxc7bexHplrkFkssgLIHJPs7Yx25&#10;5yPuuFQbLoQvtpCoX+IkBmTnMUpw6pzeOJpCaLQnoBYQGVX9I7DBSBBjwQEU/ecvil0LgQ5n42F7&#10;wN+1ILlh3+sLqBiP61ldvKfVTlJ/q2GElqe1JVwMa7gqpCPGvJSH0MA6WFj6fciVl9mvRbQoszJL&#10;g3QyK4M0Wq+Dm02RBrMNRLpO1kWxjn874nGaN5xSJl3QZ8nH6b9J6tR8g1hH0Y/ZDS/RfcBA9pLp&#10;zWYazdMkC+bzaRKkSRkFt9mmCG6KeDabl7fFbfmKaemjN29DdkylY6V2lumHhvaIcqejSZYsYGJR&#10;DrVOsmgWLeYYEbGF2VZZjZFW9ge3jW9MJ1iH4WcVG3Uj7CDtl/qYOn0Mswa2L+VBciK6hgyCGQ86&#10;0bgZ6HB9GkemQ1LPenDWWNFTnp7TDihnrfhudQ06NPWTosd77RrFNS4MF3/pNAjd9Hpp+1PP43r1&#10;BwAA//8DAFBLAwQUAAYACAAAACEA+wIPu9wAAAAIAQAADwAAAGRycy9kb3ducmV2LnhtbEyPwU7D&#10;MAyG70i8Q2Qkblu6okHpmk4I0QMIITF4gLTx2orGKUnalbfHiAMc7d/6/X3FfrGDmNGH3pGCzToB&#10;gdQ401Or4P2tWmUgQtRk9OAIFXxhgH15flbo3LgTveJ8iK3gEgq5VtDFOOZShqZDq8PajUicHZ23&#10;OvLoW2m8PnG5HWSaJNfS6p74Q6dHvO+w+ThMVsHDNFSpzB7Tuqk+n57HVG78y6zU5cVytwMRcYl/&#10;x/CDz+hQMlPtJjJBDApWt6wSFVzdsAHnWbLdgqh/F7Is5H+B8hsAAP//AwBQSwECLQAUAAYACAAA&#10;ACEAtoM4kv4AAADhAQAAEwAAAAAAAAAAAAAAAAAAAAAAW0NvbnRlbnRfVHlwZXNdLnhtbFBLAQIt&#10;ABQABgAIAAAAIQA4/SH/1gAAAJQBAAALAAAAAAAAAAAAAAAAAC8BAABfcmVscy8ucmVsc1BLAQIt&#10;ABQABgAIAAAAIQCrvJcAzAIAAPYFAAAOAAAAAAAAAAAAAAAAAC4CAABkcnMvZTJvRG9jLnhtbFBL&#10;AQItABQABgAIAAAAIQD7Ag+73AAAAAgBAAAPAAAAAAAAAAAAAAAAACYFAABkcnMvZG93bnJldi54&#10;bWxQSwUGAAAAAAQABADzAAAALwYAAAAA&#10;" strokeweight=".25pt">
          <v:shadow color="#7f7f7f [1601]" opacity=".5" offset="1pt"/>
          <o:lock v:ext="edit" shapetype="f"/>
          <w10:wrap anchorx="margin"/>
        </v:line>
      </w:pict>
    </w:r>
    <w:r w:rsidR="003C413B">
      <w:rPr>
        <w:rFonts w:ascii="Times New Roman" w:hAnsi="Times New Roman"/>
        <w:noProof/>
        <w:lang w:bidi="fa-IR"/>
      </w:rPr>
      <w:pict>
        <v:line id="Line 31" o:spid="_x0000_s2049" style="position:absolute;left:0;text-align:left;flip:x y;z-index:251669504;visibility:visible;mso-wrap-distance-top:-3e-5mm;mso-wrap-distance-bottom:-3e-5mm;mso-position-horizontal-relative:right-margin-area;mso-position-vertical-relative:text;mso-width-relative:margin" from="-10.5pt,19pt" to="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5RzAIAAPUFAAAOAAAAZHJzL2Uyb0RvYy54bWysVFFvmzAQfp+0/2D5nQKBJAQ1mVpCtodu&#10;q9Rue3axCdaMjWwnJJr233c2CW26l2kqD8j2nT9/d/fdXX84tALtmTZcySWOryKMmKwU5XK7xN8e&#10;N0GGkbFEUiKUZEt8ZAZ/WL1/d913OZuoRgnKNAIQafK+W+LG2i4PQ1M1rCXmSnVMgrFWuiUWtnob&#10;Uk16QG9FOImiWdgrTTutKmYMnK4HI155/Lpmlf1a14ZZJJYYuFn/1/7/5P7h6prkW026hlcnGuQ/&#10;WLSES3h0hFoTS9BO87+gWl5pZVRtryrVhqquecV8DBBNHL2K5qEhHfOxQHJMN6bJvB1s9WV/rxGn&#10;ULsUI0laqNEdlwwlsctN35kcXAp5r1101UE+dHeq+mnAFl4Y3cZ0gPXUf1YUUMjOKp+SQ61bVAve&#10;fYJHsF99dysHCAlAB1+N41gNdrCogsPJJJtFULPqbApJ7rDcvU4b+5GpFrnFEgtg7PHI/s5Yx+3Z&#10;xblLteFC+FoLifolTuL51F8wSnDqjM7NHE0hNNoTEAtojKr+EchgJIixYACG/vMXxa6FOAffeDge&#10;8HctKG449/ICKgOuZ3XxnlY7Sf2thhFantaWcDGs4aqQjhjzSh5Cg93BwtKfQ6q8yn4tokWZlVka&#10;pJNZGaTReh3cbIo0mG0g0nWyLop1/NsRj9O84ZQy6YI+Kz5O/01Rp94btDpqfsxueInuAwayl0xv&#10;NtNoniZZMJ9PkyBNyii4zTZFcFPEs9m8vC1uy1dMSx+9eRuyYyodK7WzTD80tEeUOx1NsmQBA4ty&#10;qHWSRbNoMceIiC2MtspqjLSyP7htfF86vToMP6rYqBthB2W/1MfU6WMYNXB8KQ+SE9E1ZBDM6OhE&#10;40agw/VpHJkOST3rwe3Gip7y9Jx2QDlrxTer68+hp58UPd5r1yiub2G2+EunOeiG18u993qe1qs/&#10;AAAA//8DAFBLAwQUAAYACAAAACEADZqjnNoAAAAIAQAADwAAAGRycy9kb3ducmV2LnhtbEyPQUvE&#10;MBCF74L/IYzgbTdtRCm16SJiD4oIrv6AtJltyyaTmqTd+u/N4kFPj8c83nyv2q3WsAV9GB1JyLcZ&#10;MKTO6ZF6CZ8fzaYAFqIirYwjlPCNAXb15UWlSu1O9I7LPvYslVAolYQhxqnkPHQDWhW2bkJKt4Pz&#10;VsVkfc+1V6dUbg0XWXbHrRopfRjUhI8Ddsf9bCU8zaYRvHgWbdd8vbxOguf+bZHy+mp9uAcWcY1/&#10;YTjjJ3SoE1PrZtKBGQkbkactUcJNkfQcuE3a/npeV/z/gPoHAAD//wMAUEsBAi0AFAAGAAgAAAAh&#10;ALaDOJL+AAAA4QEAABMAAAAAAAAAAAAAAAAAAAAAAFtDb250ZW50X1R5cGVzXS54bWxQSwECLQAU&#10;AAYACAAAACEAOP0h/9YAAACUAQAACwAAAAAAAAAAAAAAAAAvAQAAX3JlbHMvLnJlbHNQSwECLQAU&#10;AAYACAAAACEA5sCeUcwCAAD1BQAADgAAAAAAAAAAAAAAAAAuAgAAZHJzL2Uyb0RvYy54bWxQSwEC&#10;LQAUAAYACAAAACEADZqjnNoAAAAIAQAADwAAAAAAAAAAAAAAAAAmBQAAZHJzL2Rvd25yZXYueG1s&#10;UEsFBgAAAAAEAAQA8wAAAC0GAAAAAA==&#10;" strokeweight=".25pt">
          <v:shadow color="#7f7f7f [1601]" opacity=".5" offset="1pt"/>
          <o:lock v:ext="edit" shapetype="f"/>
          <w10:wrap anchorx="margin"/>
        </v:line>
      </w:pict>
    </w:r>
    <w:sdt>
      <w:sdtPr>
        <w:rPr>
          <w:rFonts w:ascii="Times New Roman" w:hAnsi="Times New Roman"/>
        </w:rPr>
        <w:id w:val="281548504"/>
        <w:docPartObj>
          <w:docPartGallery w:val="Page Numbers (Top of Page)"/>
          <w:docPartUnique/>
        </w:docPartObj>
      </w:sdtPr>
      <w:sdtEndPr>
        <w:rPr>
          <w:rFonts w:ascii="Adobe Garamond Pro" w:hAnsi="Adobe Garamond Pro"/>
          <w:noProof/>
        </w:rPr>
      </w:sdtEndPr>
      <w:sdtContent>
        <w:r w:rsidRPr="00F678F4">
          <w:rPr>
            <w:rFonts w:ascii="Times New Roman" w:hAnsi="Times New Roman"/>
            <w:szCs w:val="18"/>
          </w:rPr>
          <w:fldChar w:fldCharType="begin"/>
        </w:r>
        <w:r w:rsidRPr="00F678F4">
          <w:rPr>
            <w:rFonts w:ascii="Times New Roman" w:hAnsi="Times New Roman"/>
            <w:szCs w:val="18"/>
          </w:rPr>
          <w:instrText xml:space="preserve"> PAGE   \* MERGEFORMAT </w:instrText>
        </w:r>
        <w:r w:rsidRPr="00F678F4">
          <w:rPr>
            <w:rFonts w:ascii="Times New Roman" w:hAnsi="Times New Roman"/>
            <w:szCs w:val="18"/>
          </w:rPr>
          <w:fldChar w:fldCharType="separate"/>
        </w:r>
        <w:r w:rsidR="00083625">
          <w:rPr>
            <w:rFonts w:ascii="Times New Roman" w:hAnsi="Times New Roman"/>
            <w:noProof/>
            <w:szCs w:val="18"/>
          </w:rPr>
          <w:t>15</w:t>
        </w:r>
        <w:r w:rsidRPr="00F678F4">
          <w:rPr>
            <w:rFonts w:ascii="Times New Roman" w:hAnsi="Times New Roman"/>
            <w:noProof/>
            <w:szCs w:val="18"/>
          </w:rPr>
          <w:fldChar w:fldCharType="end"/>
        </w:r>
        <w:r w:rsidRPr="007D1C70">
          <w:rPr>
            <w:sz w:val="28"/>
            <w:szCs w:val="32"/>
            <w:lang w:bidi="en-US"/>
          </w:rPr>
          <w:t>I</w:t>
        </w:r>
        <w:r w:rsidRPr="007D1C70">
          <w:rPr>
            <w:sz w:val="16"/>
            <w:szCs w:val="18"/>
            <w:lang w:bidi="en-US"/>
          </w:rPr>
          <w:t>nstruction of style of papers submitted to JFEA</w:t>
        </w:r>
      </w:sdtContent>
    </w:sdt>
    <w:r w:rsidRPr="00B9120D">
      <w:rPr>
        <w:noProof/>
      </w:rPr>
      <w:tab/>
    </w:r>
    <w:r>
      <w:rPr>
        <w:rFonts w:ascii="Times New Roman" w:hAnsi="Times New Roman"/>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1A21CA6"/>
    <w:lvl w:ilvl="0">
      <w:start w:val="1"/>
      <w:numFmt w:val="decimal"/>
      <w:lvlText w:val="[%1]"/>
      <w:lvlJc w:val="left"/>
      <w:pPr>
        <w:ind w:left="360" w:hanging="360"/>
      </w:pPr>
      <w:rPr>
        <w:rFonts w:hint="default"/>
      </w:rPr>
    </w:lvl>
  </w:abstractNum>
  <w:abstractNum w:abstractNumId="1">
    <w:nsid w:val="017F26A4"/>
    <w:multiLevelType w:val="hybridMultilevel"/>
    <w:tmpl w:val="9C54B816"/>
    <w:lvl w:ilvl="0" w:tplc="F6002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778F1"/>
    <w:multiLevelType w:val="hybridMultilevel"/>
    <w:tmpl w:val="015C7228"/>
    <w:lvl w:ilvl="0" w:tplc="F10CE70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B7664BD"/>
    <w:multiLevelType w:val="hybridMultilevel"/>
    <w:tmpl w:val="F81872CA"/>
    <w:lvl w:ilvl="0" w:tplc="8EB05E86">
      <w:start w:val="1"/>
      <w:numFmt w:val="decimal"/>
      <w:lvlText w:val="[%1]"/>
      <w:lvlJc w:val="left"/>
      <w:pPr>
        <w:ind w:left="360" w:hanging="360"/>
      </w:pPr>
      <w:rPr>
        <w:rFonts w:asciiTheme="majorBidi" w:hAnsiTheme="majorBidi" w:cstheme="majorBid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F40D76"/>
    <w:multiLevelType w:val="hybridMultilevel"/>
    <w:tmpl w:val="269EC788"/>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5">
    <w:nsid w:val="0F3E7D3F"/>
    <w:multiLevelType w:val="hybridMultilevel"/>
    <w:tmpl w:val="9E5CD418"/>
    <w:lvl w:ilvl="0" w:tplc="1D825AA0">
      <w:start w:val="1"/>
      <w:numFmt w:val="decimal"/>
      <w:lvlText w:val="[%1]"/>
      <w:lvlJc w:val="left"/>
      <w:pPr>
        <w:ind w:left="1627" w:hanging="360"/>
      </w:pPr>
      <w:rPr>
        <w:rFonts w:hint="default"/>
        <w:i w:val="0"/>
        <w:iCs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10BA59DD"/>
    <w:multiLevelType w:val="hybridMultilevel"/>
    <w:tmpl w:val="6C928B46"/>
    <w:lvl w:ilvl="0" w:tplc="4F083D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A6F63"/>
    <w:multiLevelType w:val="hybridMultilevel"/>
    <w:tmpl w:val="04EC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F7B5C"/>
    <w:multiLevelType w:val="hybridMultilevel"/>
    <w:tmpl w:val="84E24EAC"/>
    <w:lvl w:ilvl="0" w:tplc="8EB05E86">
      <w:start w:val="1"/>
      <w:numFmt w:val="decimal"/>
      <w:lvlText w:val="[%1]"/>
      <w:lvlJc w:val="left"/>
      <w:pPr>
        <w:ind w:left="502" w:hanging="360"/>
      </w:pPr>
      <w:rPr>
        <w:rFonts w:asciiTheme="majorBidi" w:hAnsiTheme="majorBidi" w:cstheme="majorBidi" w:hint="default"/>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290E474F"/>
    <w:multiLevelType w:val="hybridMultilevel"/>
    <w:tmpl w:val="3578B1D8"/>
    <w:lvl w:ilvl="0" w:tplc="BEC66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nsid w:val="2EA36D8C"/>
    <w:multiLevelType w:val="hybridMultilevel"/>
    <w:tmpl w:val="8F181BE6"/>
    <w:lvl w:ilvl="0" w:tplc="A1108798">
      <w:start w:val="1"/>
      <w:numFmt w:val="decimal"/>
      <w:lvlText w:val="[%1]"/>
      <w:lvlJc w:val="left"/>
      <w:pPr>
        <w:ind w:left="45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23DF2"/>
    <w:multiLevelType w:val="hybridMultilevel"/>
    <w:tmpl w:val="5DAAB630"/>
    <w:lvl w:ilvl="0" w:tplc="55B6A594">
      <w:start w:val="1"/>
      <w:numFmt w:val="decimal"/>
      <w:lvlText w:val="[%1]"/>
      <w:lvlJc w:val="left"/>
      <w:pPr>
        <w:ind w:left="1627" w:hanging="360"/>
      </w:pPr>
      <w:rPr>
        <w:rFonts w:asciiTheme="majorBidi" w:hAnsiTheme="majorBidi" w:cstheme="majorBidi" w:hint="default"/>
        <w:sz w:val="22"/>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nsid w:val="39FC4B2D"/>
    <w:multiLevelType w:val="hybridMultilevel"/>
    <w:tmpl w:val="C4EE92FC"/>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nsid w:val="3AC67C44"/>
    <w:multiLevelType w:val="hybridMultilevel"/>
    <w:tmpl w:val="0D1ADB94"/>
    <w:lvl w:ilvl="0" w:tplc="4F083D8E">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nsid w:val="3AD251A5"/>
    <w:multiLevelType w:val="hybridMultilevel"/>
    <w:tmpl w:val="FB800B4E"/>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nsid w:val="3E72527E"/>
    <w:multiLevelType w:val="hybridMultilevel"/>
    <w:tmpl w:val="E70C6640"/>
    <w:lvl w:ilvl="0" w:tplc="8EB05E86">
      <w:start w:val="1"/>
      <w:numFmt w:val="decimal"/>
      <w:lvlText w:val="[%1]"/>
      <w:lvlJc w:val="left"/>
      <w:pPr>
        <w:ind w:left="1778" w:hanging="360"/>
      </w:pPr>
      <w:rPr>
        <w:rFonts w:asciiTheme="majorBidi" w:hAnsiTheme="majorBidi" w:cstheme="majorBidi" w:hint="default"/>
        <w:sz w:val="22"/>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7">
    <w:nsid w:val="402C0CA0"/>
    <w:multiLevelType w:val="hybridMultilevel"/>
    <w:tmpl w:val="C3DC5384"/>
    <w:lvl w:ilvl="0" w:tplc="55B6A594">
      <w:start w:val="1"/>
      <w:numFmt w:val="decimal"/>
      <w:lvlText w:val="[%1]"/>
      <w:lvlJc w:val="left"/>
      <w:pPr>
        <w:ind w:left="72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D22C23"/>
    <w:multiLevelType w:val="hybridMultilevel"/>
    <w:tmpl w:val="04FC9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D1E74"/>
    <w:multiLevelType w:val="hybridMultilevel"/>
    <w:tmpl w:val="1624C3EC"/>
    <w:lvl w:ilvl="0" w:tplc="8EB05E86">
      <w:start w:val="1"/>
      <w:numFmt w:val="decimal"/>
      <w:lvlText w:val="[%1]"/>
      <w:lvlJc w:val="left"/>
      <w:pPr>
        <w:ind w:left="1627" w:hanging="360"/>
      </w:pPr>
      <w:rPr>
        <w:rFonts w:asciiTheme="majorBidi" w:hAnsiTheme="majorBidi" w:cstheme="majorBidi" w:hint="default"/>
        <w:sz w:val="22"/>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0">
    <w:nsid w:val="47EE3139"/>
    <w:multiLevelType w:val="hybridMultilevel"/>
    <w:tmpl w:val="1DE2E8C4"/>
    <w:lvl w:ilvl="0" w:tplc="5582CE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0546D1F"/>
    <w:multiLevelType w:val="hybridMultilevel"/>
    <w:tmpl w:val="BC36F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5615AC"/>
    <w:multiLevelType w:val="hybridMultilevel"/>
    <w:tmpl w:val="FCE6C984"/>
    <w:lvl w:ilvl="0" w:tplc="844E38A0">
      <w:start w:val="1"/>
      <w:numFmt w:val="decimal"/>
      <w:pStyle w:val="reference"/>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3">
    <w:nsid w:val="56205803"/>
    <w:multiLevelType w:val="multilevel"/>
    <w:tmpl w:val="3E2ED77E"/>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4">
    <w:nsid w:val="57D42C54"/>
    <w:multiLevelType w:val="hybridMultilevel"/>
    <w:tmpl w:val="DE4233CA"/>
    <w:lvl w:ilvl="0" w:tplc="2D9E7060">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5">
    <w:nsid w:val="57FB6E65"/>
    <w:multiLevelType w:val="hybridMultilevel"/>
    <w:tmpl w:val="EB98EFA6"/>
    <w:lvl w:ilvl="0" w:tplc="8398D520">
      <w:start w:val="1"/>
      <w:numFmt w:val="decimal"/>
      <w:lvlText w:val="[%1]"/>
      <w:lvlJc w:val="left"/>
      <w:pPr>
        <w:ind w:left="1080" w:hanging="360"/>
      </w:pPr>
      <w:rPr>
        <w:rFonts w:hint="default"/>
      </w:rPr>
    </w:lvl>
    <w:lvl w:ilvl="1" w:tplc="D966A5A2" w:tentative="1">
      <w:start w:val="1"/>
      <w:numFmt w:val="lowerLetter"/>
      <w:lvlText w:val="%2."/>
      <w:lvlJc w:val="left"/>
      <w:pPr>
        <w:ind w:left="1800" w:hanging="360"/>
      </w:pPr>
    </w:lvl>
    <w:lvl w:ilvl="2" w:tplc="AA421D64" w:tentative="1">
      <w:start w:val="1"/>
      <w:numFmt w:val="lowerRoman"/>
      <w:lvlText w:val="%3."/>
      <w:lvlJc w:val="right"/>
      <w:pPr>
        <w:ind w:left="2520" w:hanging="180"/>
      </w:pPr>
    </w:lvl>
    <w:lvl w:ilvl="3" w:tplc="F008F7A4" w:tentative="1">
      <w:start w:val="1"/>
      <w:numFmt w:val="decimal"/>
      <w:lvlText w:val="%4."/>
      <w:lvlJc w:val="left"/>
      <w:pPr>
        <w:ind w:left="3240" w:hanging="360"/>
      </w:pPr>
    </w:lvl>
    <w:lvl w:ilvl="4" w:tplc="00006E4A" w:tentative="1">
      <w:start w:val="1"/>
      <w:numFmt w:val="lowerLetter"/>
      <w:lvlText w:val="%5."/>
      <w:lvlJc w:val="left"/>
      <w:pPr>
        <w:ind w:left="3960" w:hanging="360"/>
      </w:pPr>
    </w:lvl>
    <w:lvl w:ilvl="5" w:tplc="6A582ABE" w:tentative="1">
      <w:start w:val="1"/>
      <w:numFmt w:val="lowerRoman"/>
      <w:lvlText w:val="%6."/>
      <w:lvlJc w:val="right"/>
      <w:pPr>
        <w:ind w:left="4680" w:hanging="180"/>
      </w:pPr>
    </w:lvl>
    <w:lvl w:ilvl="6" w:tplc="28EEB278" w:tentative="1">
      <w:start w:val="1"/>
      <w:numFmt w:val="decimal"/>
      <w:lvlText w:val="%7."/>
      <w:lvlJc w:val="left"/>
      <w:pPr>
        <w:ind w:left="5400" w:hanging="360"/>
      </w:pPr>
    </w:lvl>
    <w:lvl w:ilvl="7" w:tplc="2B887BA4" w:tentative="1">
      <w:start w:val="1"/>
      <w:numFmt w:val="lowerLetter"/>
      <w:lvlText w:val="%8."/>
      <w:lvlJc w:val="left"/>
      <w:pPr>
        <w:ind w:left="6120" w:hanging="360"/>
      </w:pPr>
    </w:lvl>
    <w:lvl w:ilvl="8" w:tplc="B12EA20E" w:tentative="1">
      <w:start w:val="1"/>
      <w:numFmt w:val="lowerRoman"/>
      <w:lvlText w:val="%9."/>
      <w:lvlJc w:val="right"/>
      <w:pPr>
        <w:ind w:left="6840" w:hanging="180"/>
      </w:pPr>
    </w:lvl>
  </w:abstractNum>
  <w:abstractNum w:abstractNumId="26">
    <w:nsid w:val="595B3EB1"/>
    <w:multiLevelType w:val="hybridMultilevel"/>
    <w:tmpl w:val="BC36F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8">
    <w:nsid w:val="6165191A"/>
    <w:multiLevelType w:val="hybridMultilevel"/>
    <w:tmpl w:val="A0A0887A"/>
    <w:lvl w:ilvl="0" w:tplc="7E62DDD2">
      <w:start w:val="1"/>
      <w:numFmt w:val="decimal"/>
      <w:pStyle w:val="Heading11"/>
      <w:suff w:val="space"/>
      <w:lvlText w:val="%1."/>
      <w:lvlJc w:val="left"/>
      <w:pPr>
        <w:ind w:left="2422" w:hanging="360"/>
      </w:pPr>
      <w:rPr>
        <w:rFonts w:hint="default"/>
      </w:rPr>
    </w:lvl>
    <w:lvl w:ilvl="1" w:tplc="77546594" w:tentative="1">
      <w:start w:val="1"/>
      <w:numFmt w:val="lowerLetter"/>
      <w:lvlText w:val="%2."/>
      <w:lvlJc w:val="left"/>
      <w:pPr>
        <w:ind w:left="3142" w:hanging="360"/>
      </w:pPr>
    </w:lvl>
    <w:lvl w:ilvl="2" w:tplc="5FA6DD4A" w:tentative="1">
      <w:start w:val="1"/>
      <w:numFmt w:val="lowerRoman"/>
      <w:lvlText w:val="%3."/>
      <w:lvlJc w:val="right"/>
      <w:pPr>
        <w:ind w:left="3862" w:hanging="180"/>
      </w:pPr>
    </w:lvl>
    <w:lvl w:ilvl="3" w:tplc="E17007E8" w:tentative="1">
      <w:start w:val="1"/>
      <w:numFmt w:val="decimal"/>
      <w:lvlText w:val="%4."/>
      <w:lvlJc w:val="left"/>
      <w:pPr>
        <w:ind w:left="4582" w:hanging="360"/>
      </w:pPr>
    </w:lvl>
    <w:lvl w:ilvl="4" w:tplc="8E084F44" w:tentative="1">
      <w:start w:val="1"/>
      <w:numFmt w:val="lowerLetter"/>
      <w:lvlText w:val="%5."/>
      <w:lvlJc w:val="left"/>
      <w:pPr>
        <w:ind w:left="5302" w:hanging="360"/>
      </w:pPr>
    </w:lvl>
    <w:lvl w:ilvl="5" w:tplc="4A2E2326" w:tentative="1">
      <w:start w:val="1"/>
      <w:numFmt w:val="lowerRoman"/>
      <w:lvlText w:val="%6."/>
      <w:lvlJc w:val="right"/>
      <w:pPr>
        <w:ind w:left="6022" w:hanging="180"/>
      </w:pPr>
    </w:lvl>
    <w:lvl w:ilvl="6" w:tplc="CFCE8F30" w:tentative="1">
      <w:start w:val="1"/>
      <w:numFmt w:val="decimal"/>
      <w:lvlText w:val="%7."/>
      <w:lvlJc w:val="left"/>
      <w:pPr>
        <w:ind w:left="6742" w:hanging="360"/>
      </w:pPr>
    </w:lvl>
    <w:lvl w:ilvl="7" w:tplc="A7A87B82" w:tentative="1">
      <w:start w:val="1"/>
      <w:numFmt w:val="lowerLetter"/>
      <w:lvlText w:val="%8."/>
      <w:lvlJc w:val="left"/>
      <w:pPr>
        <w:ind w:left="7462" w:hanging="360"/>
      </w:pPr>
    </w:lvl>
    <w:lvl w:ilvl="8" w:tplc="8E8E6170" w:tentative="1">
      <w:start w:val="1"/>
      <w:numFmt w:val="lowerRoman"/>
      <w:lvlText w:val="%9."/>
      <w:lvlJc w:val="right"/>
      <w:pPr>
        <w:ind w:left="8182" w:hanging="180"/>
      </w:pPr>
    </w:lvl>
  </w:abstractNum>
  <w:abstractNum w:abstractNumId="29">
    <w:nsid w:val="67E9261D"/>
    <w:multiLevelType w:val="hybridMultilevel"/>
    <w:tmpl w:val="437090C2"/>
    <w:lvl w:ilvl="0" w:tplc="2C4E2586">
      <w:start w:val="1"/>
      <w:numFmt w:val="decimal"/>
      <w:lvlText w:val="[%1]"/>
      <w:lvlJc w:val="left"/>
      <w:pPr>
        <w:ind w:left="72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14628D"/>
    <w:multiLevelType w:val="hybridMultilevel"/>
    <w:tmpl w:val="0526D6F8"/>
    <w:lvl w:ilvl="0" w:tplc="0A1AD072">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31">
    <w:nsid w:val="69B22CF5"/>
    <w:multiLevelType w:val="hybridMultilevel"/>
    <w:tmpl w:val="16B46B7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A41080"/>
    <w:multiLevelType w:val="hybridMultilevel"/>
    <w:tmpl w:val="9E76B9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12C69E3"/>
    <w:multiLevelType w:val="hybridMultilevel"/>
    <w:tmpl w:val="96B8A416"/>
    <w:lvl w:ilvl="0" w:tplc="6D523C24">
      <w:start w:val="1"/>
      <w:numFmt w:val="decimal"/>
      <w:lvlText w:val="%1."/>
      <w:lvlJc w:val="left"/>
      <w:pPr>
        <w:ind w:left="0" w:firstLine="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B5FF7"/>
    <w:multiLevelType w:val="hybridMultilevel"/>
    <w:tmpl w:val="C74652BA"/>
    <w:lvl w:ilvl="0" w:tplc="55B6A594">
      <w:start w:val="1"/>
      <w:numFmt w:val="decimal"/>
      <w:lvlText w:val="[%1]"/>
      <w:lvlJc w:val="left"/>
      <w:pPr>
        <w:ind w:left="720" w:hanging="360"/>
      </w:pPr>
      <w:rPr>
        <w:rFonts w:asciiTheme="majorBidi" w:hAnsiTheme="majorBidi" w:cstheme="maj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354119"/>
    <w:multiLevelType w:val="hybridMultilevel"/>
    <w:tmpl w:val="70DAB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F04C0C"/>
    <w:multiLevelType w:val="hybridMultilevel"/>
    <w:tmpl w:val="C4DCCB64"/>
    <w:lvl w:ilvl="0" w:tplc="8F4CDAC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E6494"/>
    <w:multiLevelType w:val="hybridMultilevel"/>
    <w:tmpl w:val="9BFA3376"/>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num w:numId="1">
    <w:abstractNumId w:val="0"/>
  </w:num>
  <w:num w:numId="2">
    <w:abstractNumId w:val="31"/>
  </w:num>
  <w:num w:numId="3">
    <w:abstractNumId w:val="11"/>
  </w:num>
  <w:num w:numId="4">
    <w:abstractNumId w:val="8"/>
  </w:num>
  <w:num w:numId="5">
    <w:abstractNumId w:val="17"/>
  </w:num>
  <w:num w:numId="6">
    <w:abstractNumId w:val="29"/>
  </w:num>
  <w:num w:numId="7">
    <w:abstractNumId w:val="35"/>
  </w:num>
  <w:num w:numId="8">
    <w:abstractNumId w:val="25"/>
  </w:num>
  <w:num w:numId="9">
    <w:abstractNumId w:val="23"/>
  </w:num>
  <w:num w:numId="10">
    <w:abstractNumId w:val="10"/>
  </w:num>
  <w:num w:numId="11">
    <w:abstractNumId w:val="27"/>
  </w:num>
  <w:num w:numId="12">
    <w:abstractNumId w:val="30"/>
  </w:num>
  <w:num w:numId="13">
    <w:abstractNumId w:val="37"/>
  </w:num>
  <w:num w:numId="14">
    <w:abstractNumId w:val="28"/>
  </w:num>
  <w:num w:numId="15">
    <w:abstractNumId w:val="1"/>
  </w:num>
  <w:num w:numId="16">
    <w:abstractNumId w:val="13"/>
  </w:num>
  <w:num w:numId="17">
    <w:abstractNumId w:val="18"/>
  </w:num>
  <w:num w:numId="18">
    <w:abstractNumId w:val="4"/>
  </w:num>
  <w:num w:numId="19">
    <w:abstractNumId w:val="15"/>
  </w:num>
  <w:num w:numId="20">
    <w:abstractNumId w:val="24"/>
  </w:num>
  <w:num w:numId="21">
    <w:abstractNumId w:val="7"/>
  </w:num>
  <w:num w:numId="22">
    <w:abstractNumId w:val="3"/>
  </w:num>
  <w:num w:numId="23">
    <w:abstractNumId w:val="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num>
  <w:num w:numId="30">
    <w:abstractNumId w:val="33"/>
  </w:num>
  <w:num w:numId="31">
    <w:abstractNumId w:val="14"/>
  </w:num>
  <w:num w:numId="32">
    <w:abstractNumId w:val="19"/>
  </w:num>
  <w:num w:numId="33">
    <w:abstractNumId w:val="16"/>
  </w:num>
  <w:num w:numId="34">
    <w:abstractNumId w:val="34"/>
  </w:num>
  <w:num w:numId="35">
    <w:abstractNumId w:val="12"/>
  </w:num>
  <w:num w:numId="36">
    <w:abstractNumId w:val="22"/>
  </w:num>
  <w:num w:numId="37">
    <w:abstractNumId w:val="3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A42C3"/>
    <w:rsid w:val="000204F2"/>
    <w:rsid w:val="00020CDF"/>
    <w:rsid w:val="0003109C"/>
    <w:rsid w:val="00052FD7"/>
    <w:rsid w:val="0005463B"/>
    <w:rsid w:val="00055185"/>
    <w:rsid w:val="00060789"/>
    <w:rsid w:val="000617C1"/>
    <w:rsid w:val="00061A40"/>
    <w:rsid w:val="00077949"/>
    <w:rsid w:val="00083625"/>
    <w:rsid w:val="000862BA"/>
    <w:rsid w:val="000A6A81"/>
    <w:rsid w:val="001058C7"/>
    <w:rsid w:val="001115C1"/>
    <w:rsid w:val="00115FD8"/>
    <w:rsid w:val="00153223"/>
    <w:rsid w:val="0015341F"/>
    <w:rsid w:val="001565BF"/>
    <w:rsid w:val="00170385"/>
    <w:rsid w:val="001859FA"/>
    <w:rsid w:val="001A42C3"/>
    <w:rsid w:val="001B6147"/>
    <w:rsid w:val="001C25F2"/>
    <w:rsid w:val="001C414D"/>
    <w:rsid w:val="001C7D6C"/>
    <w:rsid w:val="001D0C4B"/>
    <w:rsid w:val="001D0F51"/>
    <w:rsid w:val="001D32EA"/>
    <w:rsid w:val="001D3FDB"/>
    <w:rsid w:val="001D654A"/>
    <w:rsid w:val="001E22B7"/>
    <w:rsid w:val="001E6C8F"/>
    <w:rsid w:val="001F2448"/>
    <w:rsid w:val="002166DA"/>
    <w:rsid w:val="002454B2"/>
    <w:rsid w:val="00246F23"/>
    <w:rsid w:val="00252F64"/>
    <w:rsid w:val="00257088"/>
    <w:rsid w:val="002645D4"/>
    <w:rsid w:val="0027119C"/>
    <w:rsid w:val="002B2918"/>
    <w:rsid w:val="002B33A8"/>
    <w:rsid w:val="002C1D67"/>
    <w:rsid w:val="002D3C46"/>
    <w:rsid w:val="002E140C"/>
    <w:rsid w:val="002F09DE"/>
    <w:rsid w:val="002F1CDD"/>
    <w:rsid w:val="002F39FF"/>
    <w:rsid w:val="00306B93"/>
    <w:rsid w:val="00310370"/>
    <w:rsid w:val="00320BC4"/>
    <w:rsid w:val="00327F97"/>
    <w:rsid w:val="00362145"/>
    <w:rsid w:val="00377F08"/>
    <w:rsid w:val="00387B09"/>
    <w:rsid w:val="0039681A"/>
    <w:rsid w:val="003A08C5"/>
    <w:rsid w:val="003C35ED"/>
    <w:rsid w:val="003C413B"/>
    <w:rsid w:val="003D6F03"/>
    <w:rsid w:val="003E4A79"/>
    <w:rsid w:val="003E56B2"/>
    <w:rsid w:val="004020F5"/>
    <w:rsid w:val="00426A01"/>
    <w:rsid w:val="004302D9"/>
    <w:rsid w:val="00432D98"/>
    <w:rsid w:val="004414AC"/>
    <w:rsid w:val="00441D06"/>
    <w:rsid w:val="00442FDB"/>
    <w:rsid w:val="00450F90"/>
    <w:rsid w:val="00455BFB"/>
    <w:rsid w:val="0046779A"/>
    <w:rsid w:val="00470E3D"/>
    <w:rsid w:val="0048038A"/>
    <w:rsid w:val="004901AB"/>
    <w:rsid w:val="00491725"/>
    <w:rsid w:val="004926AD"/>
    <w:rsid w:val="004926FF"/>
    <w:rsid w:val="0049709D"/>
    <w:rsid w:val="004B7EB3"/>
    <w:rsid w:val="004D727D"/>
    <w:rsid w:val="004E372E"/>
    <w:rsid w:val="004E4068"/>
    <w:rsid w:val="004F6773"/>
    <w:rsid w:val="005218CE"/>
    <w:rsid w:val="00534B7B"/>
    <w:rsid w:val="00543846"/>
    <w:rsid w:val="00567D85"/>
    <w:rsid w:val="005802EF"/>
    <w:rsid w:val="00587D95"/>
    <w:rsid w:val="005915DB"/>
    <w:rsid w:val="00592E4E"/>
    <w:rsid w:val="005A1516"/>
    <w:rsid w:val="005B4D64"/>
    <w:rsid w:val="005C2674"/>
    <w:rsid w:val="005C2F52"/>
    <w:rsid w:val="005C772C"/>
    <w:rsid w:val="005F171F"/>
    <w:rsid w:val="005F20FB"/>
    <w:rsid w:val="005F22E8"/>
    <w:rsid w:val="00601813"/>
    <w:rsid w:val="0060669F"/>
    <w:rsid w:val="00622344"/>
    <w:rsid w:val="00643D03"/>
    <w:rsid w:val="00650BAA"/>
    <w:rsid w:val="00656274"/>
    <w:rsid w:val="00660E83"/>
    <w:rsid w:val="00661535"/>
    <w:rsid w:val="00673245"/>
    <w:rsid w:val="00684D6D"/>
    <w:rsid w:val="0069573B"/>
    <w:rsid w:val="006A24C4"/>
    <w:rsid w:val="006A3661"/>
    <w:rsid w:val="006A3CAD"/>
    <w:rsid w:val="006A6A01"/>
    <w:rsid w:val="006A7D83"/>
    <w:rsid w:val="006C5C3B"/>
    <w:rsid w:val="006D348A"/>
    <w:rsid w:val="006D4780"/>
    <w:rsid w:val="006D6BE3"/>
    <w:rsid w:val="006F77AE"/>
    <w:rsid w:val="00705088"/>
    <w:rsid w:val="00716CCA"/>
    <w:rsid w:val="0072218A"/>
    <w:rsid w:val="00733FF4"/>
    <w:rsid w:val="00745780"/>
    <w:rsid w:val="00762FD4"/>
    <w:rsid w:val="0078220F"/>
    <w:rsid w:val="007A00BB"/>
    <w:rsid w:val="007A060D"/>
    <w:rsid w:val="007A11D7"/>
    <w:rsid w:val="007A60E2"/>
    <w:rsid w:val="007A6708"/>
    <w:rsid w:val="007B3185"/>
    <w:rsid w:val="007C32E6"/>
    <w:rsid w:val="007D0D84"/>
    <w:rsid w:val="007D1C70"/>
    <w:rsid w:val="007D2AD5"/>
    <w:rsid w:val="007D366C"/>
    <w:rsid w:val="007D4C5D"/>
    <w:rsid w:val="007D54F1"/>
    <w:rsid w:val="007E4A48"/>
    <w:rsid w:val="007F3AF0"/>
    <w:rsid w:val="00823EE2"/>
    <w:rsid w:val="00827727"/>
    <w:rsid w:val="00850E43"/>
    <w:rsid w:val="00871BAA"/>
    <w:rsid w:val="008B7706"/>
    <w:rsid w:val="008C4504"/>
    <w:rsid w:val="008C6A25"/>
    <w:rsid w:val="008D3EB9"/>
    <w:rsid w:val="008D4EA7"/>
    <w:rsid w:val="008E093E"/>
    <w:rsid w:val="00901B74"/>
    <w:rsid w:val="0091034D"/>
    <w:rsid w:val="00917E9C"/>
    <w:rsid w:val="00920A9B"/>
    <w:rsid w:val="00923E14"/>
    <w:rsid w:val="00931CE0"/>
    <w:rsid w:val="00932FBC"/>
    <w:rsid w:val="009348E7"/>
    <w:rsid w:val="0093541B"/>
    <w:rsid w:val="00947E45"/>
    <w:rsid w:val="00951187"/>
    <w:rsid w:val="0095471B"/>
    <w:rsid w:val="00955E12"/>
    <w:rsid w:val="00961B3E"/>
    <w:rsid w:val="00966776"/>
    <w:rsid w:val="009708FE"/>
    <w:rsid w:val="009830EF"/>
    <w:rsid w:val="00986922"/>
    <w:rsid w:val="009A4DB9"/>
    <w:rsid w:val="009B71E7"/>
    <w:rsid w:val="009C5062"/>
    <w:rsid w:val="009C58B7"/>
    <w:rsid w:val="009E019C"/>
    <w:rsid w:val="009E0DDA"/>
    <w:rsid w:val="009E3B93"/>
    <w:rsid w:val="009E460E"/>
    <w:rsid w:val="009F0BD9"/>
    <w:rsid w:val="009F6AEC"/>
    <w:rsid w:val="00A0287B"/>
    <w:rsid w:val="00A138BA"/>
    <w:rsid w:val="00A16F4A"/>
    <w:rsid w:val="00A21CE9"/>
    <w:rsid w:val="00A44F6F"/>
    <w:rsid w:val="00A4609A"/>
    <w:rsid w:val="00A46533"/>
    <w:rsid w:val="00A52F14"/>
    <w:rsid w:val="00A62B83"/>
    <w:rsid w:val="00A66C70"/>
    <w:rsid w:val="00A905C7"/>
    <w:rsid w:val="00AA17B3"/>
    <w:rsid w:val="00AB2623"/>
    <w:rsid w:val="00AB5832"/>
    <w:rsid w:val="00AC6F3C"/>
    <w:rsid w:val="00AD01A8"/>
    <w:rsid w:val="00AD310C"/>
    <w:rsid w:val="00AE7824"/>
    <w:rsid w:val="00B013C9"/>
    <w:rsid w:val="00B045C4"/>
    <w:rsid w:val="00B2304F"/>
    <w:rsid w:val="00B309EB"/>
    <w:rsid w:val="00B33FCC"/>
    <w:rsid w:val="00B415D1"/>
    <w:rsid w:val="00B4745F"/>
    <w:rsid w:val="00B52744"/>
    <w:rsid w:val="00B52A4F"/>
    <w:rsid w:val="00B540D7"/>
    <w:rsid w:val="00B736A2"/>
    <w:rsid w:val="00B85BCE"/>
    <w:rsid w:val="00B9120D"/>
    <w:rsid w:val="00B96F66"/>
    <w:rsid w:val="00BB0E5B"/>
    <w:rsid w:val="00BB20C1"/>
    <w:rsid w:val="00BC4DEF"/>
    <w:rsid w:val="00BD53D3"/>
    <w:rsid w:val="00BF4C88"/>
    <w:rsid w:val="00C15419"/>
    <w:rsid w:val="00C20C18"/>
    <w:rsid w:val="00C25ED0"/>
    <w:rsid w:val="00C2726B"/>
    <w:rsid w:val="00C654E1"/>
    <w:rsid w:val="00C80396"/>
    <w:rsid w:val="00C83713"/>
    <w:rsid w:val="00C86E7B"/>
    <w:rsid w:val="00C971A2"/>
    <w:rsid w:val="00CA3339"/>
    <w:rsid w:val="00CA5473"/>
    <w:rsid w:val="00CA7DC6"/>
    <w:rsid w:val="00CB2D42"/>
    <w:rsid w:val="00CB36A3"/>
    <w:rsid w:val="00CB3D39"/>
    <w:rsid w:val="00CC5956"/>
    <w:rsid w:val="00CC697A"/>
    <w:rsid w:val="00CF4C25"/>
    <w:rsid w:val="00D04DAC"/>
    <w:rsid w:val="00D05E98"/>
    <w:rsid w:val="00D2254C"/>
    <w:rsid w:val="00D425B3"/>
    <w:rsid w:val="00D64937"/>
    <w:rsid w:val="00D66E4C"/>
    <w:rsid w:val="00D67DEE"/>
    <w:rsid w:val="00D80B36"/>
    <w:rsid w:val="00D83CBC"/>
    <w:rsid w:val="00D945BE"/>
    <w:rsid w:val="00D947CC"/>
    <w:rsid w:val="00D970A9"/>
    <w:rsid w:val="00DA5161"/>
    <w:rsid w:val="00DA559F"/>
    <w:rsid w:val="00DC39B0"/>
    <w:rsid w:val="00DD6796"/>
    <w:rsid w:val="00DD7FF0"/>
    <w:rsid w:val="00DF7880"/>
    <w:rsid w:val="00E028D3"/>
    <w:rsid w:val="00E0395D"/>
    <w:rsid w:val="00E06455"/>
    <w:rsid w:val="00E24520"/>
    <w:rsid w:val="00E307A1"/>
    <w:rsid w:val="00E33ADE"/>
    <w:rsid w:val="00E45950"/>
    <w:rsid w:val="00E46F6E"/>
    <w:rsid w:val="00E530AC"/>
    <w:rsid w:val="00E70FDA"/>
    <w:rsid w:val="00E7417D"/>
    <w:rsid w:val="00E74DAF"/>
    <w:rsid w:val="00E81AD3"/>
    <w:rsid w:val="00E951D8"/>
    <w:rsid w:val="00E951DB"/>
    <w:rsid w:val="00E95CE3"/>
    <w:rsid w:val="00EB1CBA"/>
    <w:rsid w:val="00EB2F17"/>
    <w:rsid w:val="00EB4A59"/>
    <w:rsid w:val="00EC1112"/>
    <w:rsid w:val="00EC19FD"/>
    <w:rsid w:val="00ED0524"/>
    <w:rsid w:val="00EF4D3B"/>
    <w:rsid w:val="00F0092F"/>
    <w:rsid w:val="00F01DF9"/>
    <w:rsid w:val="00F27166"/>
    <w:rsid w:val="00F44541"/>
    <w:rsid w:val="00F6069B"/>
    <w:rsid w:val="00F619FE"/>
    <w:rsid w:val="00F678F4"/>
    <w:rsid w:val="00F67C43"/>
    <w:rsid w:val="00F83EF0"/>
    <w:rsid w:val="00F8783F"/>
    <w:rsid w:val="00F958D8"/>
    <w:rsid w:val="00FA5DA5"/>
    <w:rsid w:val="00FB44A5"/>
    <w:rsid w:val="00FB571D"/>
    <w:rsid w:val="00FB6FF9"/>
    <w:rsid w:val="00FE380E"/>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958CA7D-CECC-492C-805B-143D2300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060789"/>
    <w:pPr>
      <w:bidi w:val="0"/>
      <w:spacing w:before="100" w:beforeAutospacing="1" w:line="276" w:lineRule="auto"/>
      <w:ind w:left="0" w:right="0" w:firstLine="0"/>
    </w:pPr>
    <w:rPr>
      <w:rFonts w:ascii="Adobe Garamond Pro" w:hAnsi="Adobe Garamond Pro" w:cs="Adobe Garamond Pro"/>
    </w:rPr>
  </w:style>
  <w:style w:type="paragraph" w:styleId="Heading1">
    <w:name w:val="heading 1"/>
    <w:basedOn w:val="Normal"/>
    <w:next w:val="Normal"/>
    <w:link w:val="Heading1Char"/>
    <w:uiPriority w:val="9"/>
    <w:qFormat/>
    <w:rsid w:val="007D2AD5"/>
    <w:pPr>
      <w:keepNext/>
      <w:keepLines/>
      <w:spacing w:before="240" w:after="0"/>
      <w:outlineLvl w:val="0"/>
    </w:pPr>
    <w:rPr>
      <w:rFonts w:eastAsiaTheme="majorEastAsia" w:cstheme="majorBidi"/>
      <w:b/>
      <w:color w:val="auto"/>
      <w:sz w:val="28"/>
      <w:szCs w:val="36"/>
    </w:rPr>
  </w:style>
  <w:style w:type="paragraph" w:styleId="Heading2">
    <w:name w:val="heading 2"/>
    <w:basedOn w:val="Normal"/>
    <w:next w:val="Normal"/>
    <w:link w:val="Heading2Char"/>
    <w:uiPriority w:val="9"/>
    <w:unhideWhenUsed/>
    <w:qFormat/>
    <w:rsid w:val="007D2AD5"/>
    <w:pPr>
      <w:keepNext/>
      <w:keepLines/>
      <w:ind w:firstLine="142"/>
      <w:outlineLvl w:val="1"/>
    </w:pPr>
    <w:rPr>
      <w:rFonts w:eastAsiaTheme="majorEastAsia" w:cstheme="majorBidi"/>
      <w:b/>
      <w:iCs/>
      <w:color w:val="000000" w:themeColor="text1"/>
      <w:sz w:val="24"/>
    </w:rPr>
  </w:style>
  <w:style w:type="paragraph" w:styleId="Heading3">
    <w:name w:val="heading 3"/>
    <w:basedOn w:val="Normal"/>
    <w:next w:val="Normal"/>
    <w:link w:val="Heading3Char"/>
    <w:uiPriority w:val="9"/>
    <w:unhideWhenUsed/>
    <w:qFormat/>
    <w:rsid w:val="007D2AD5"/>
    <w:pPr>
      <w:keepNext/>
      <w:keepLines/>
      <w:ind w:firstLine="142"/>
      <w:outlineLvl w:val="2"/>
    </w:pPr>
    <w:rPr>
      <w:rFonts w:eastAsiaTheme="majorEastAsia" w:cstheme="majorBidi"/>
      <w:b/>
      <w:bCs/>
      <w:color w:val="auto"/>
      <w:szCs w:val="22"/>
    </w:rPr>
  </w:style>
  <w:style w:type="paragraph" w:styleId="Heading5">
    <w:name w:val="heading 5"/>
    <w:basedOn w:val="Normal"/>
    <w:next w:val="Normal"/>
    <w:link w:val="Heading5Char"/>
    <w:uiPriority w:val="9"/>
    <w:semiHidden/>
    <w:unhideWhenUsed/>
    <w:qFormat/>
    <w:rsid w:val="00BB20C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D5"/>
    <w:rPr>
      <w:rFonts w:ascii="Adobe Garamond Pro" w:eastAsiaTheme="majorEastAsia" w:hAnsi="Adobe Garamond Pro" w:cstheme="majorBidi"/>
      <w:b/>
      <w:color w:val="auto"/>
      <w:sz w:val="28"/>
      <w:szCs w:val="36"/>
    </w:rPr>
  </w:style>
  <w:style w:type="paragraph" w:styleId="Header">
    <w:name w:val="header"/>
    <w:basedOn w:val="Normal"/>
    <w:link w:val="HeaderChar"/>
    <w:unhideWhenUsed/>
    <w:rsid w:val="001A42C3"/>
    <w:pPr>
      <w:tabs>
        <w:tab w:val="center" w:pos="4680"/>
        <w:tab w:val="right" w:pos="9360"/>
      </w:tabs>
      <w:spacing w:before="0" w:after="0"/>
    </w:pPr>
  </w:style>
  <w:style w:type="character" w:customStyle="1" w:styleId="HeaderChar">
    <w:name w:val="Header Char"/>
    <w:basedOn w:val="DefaultParagraphFont"/>
    <w:link w:val="Header"/>
    <w:rsid w:val="001A42C3"/>
  </w:style>
  <w:style w:type="paragraph" w:styleId="Footer">
    <w:name w:val="footer"/>
    <w:basedOn w:val="Normal"/>
    <w:link w:val="FooterChar"/>
    <w:uiPriority w:val="99"/>
    <w:unhideWhenUsed/>
    <w:rsid w:val="001A42C3"/>
    <w:pPr>
      <w:tabs>
        <w:tab w:val="center" w:pos="4680"/>
        <w:tab w:val="right" w:pos="9360"/>
      </w:tabs>
      <w:spacing w:before="0" w:after="0"/>
    </w:pPr>
  </w:style>
  <w:style w:type="character" w:customStyle="1" w:styleId="FooterChar">
    <w:name w:val="Footer Char"/>
    <w:basedOn w:val="DefaultParagraphFont"/>
    <w:link w:val="Footer"/>
    <w:uiPriority w:val="99"/>
    <w:rsid w:val="001A42C3"/>
  </w:style>
  <w:style w:type="character" w:styleId="Strong">
    <w:name w:val="Strong"/>
    <w:basedOn w:val="DefaultParagraphFont"/>
    <w:uiPriority w:val="22"/>
    <w:qFormat/>
    <w:rsid w:val="001A42C3"/>
    <w:rPr>
      <w:b/>
      <w:bCs/>
    </w:rPr>
  </w:style>
  <w:style w:type="character" w:customStyle="1" w:styleId="Heading2Char">
    <w:name w:val="Heading 2 Char"/>
    <w:basedOn w:val="DefaultParagraphFont"/>
    <w:link w:val="Heading2"/>
    <w:uiPriority w:val="9"/>
    <w:rsid w:val="007D2AD5"/>
    <w:rPr>
      <w:rFonts w:ascii="Adobe Garamond Pro" w:eastAsiaTheme="majorEastAsia" w:hAnsi="Adobe Garamond Pro" w:cstheme="majorBidi"/>
      <w:b/>
      <w:iCs/>
      <w:color w:val="000000" w:themeColor="text1"/>
      <w:sz w:val="24"/>
    </w:rPr>
  </w:style>
  <w:style w:type="paragraph" w:styleId="FootnoteText">
    <w:name w:val="footnote text"/>
    <w:basedOn w:val="Normal"/>
    <w:link w:val="FootnoteTextChar"/>
    <w:unhideWhenUsed/>
    <w:rsid w:val="001A42C3"/>
    <w:pPr>
      <w:spacing w:before="0" w:beforeAutospacing="0" w:after="0" w:afterAutospacing="0" w:line="240" w:lineRule="auto"/>
      <w:jc w:val="left"/>
    </w:pPr>
    <w:rPr>
      <w:rFonts w:cstheme="minorBidi"/>
      <w:color w:val="auto"/>
      <w:sz w:val="20"/>
      <w:szCs w:val="20"/>
    </w:rPr>
  </w:style>
  <w:style w:type="character" w:customStyle="1" w:styleId="FootnoteTextChar">
    <w:name w:val="Footnote Text Char"/>
    <w:basedOn w:val="DefaultParagraphFont"/>
    <w:link w:val="FootnoteText"/>
    <w:rsid w:val="001A42C3"/>
    <w:rPr>
      <w:rFonts w:cstheme="minorBidi"/>
      <w:color w:val="auto"/>
      <w:sz w:val="20"/>
      <w:szCs w:val="20"/>
    </w:rPr>
  </w:style>
  <w:style w:type="character" w:styleId="FootnoteReference">
    <w:name w:val="footnote reference"/>
    <w:basedOn w:val="DefaultParagraphFont"/>
    <w:semiHidden/>
    <w:unhideWhenUsed/>
    <w:rsid w:val="001A42C3"/>
    <w:rPr>
      <w:vertAlign w:val="superscript"/>
    </w:rPr>
  </w:style>
  <w:style w:type="table" w:customStyle="1" w:styleId="GridTable1Light1">
    <w:name w:val="Grid Table 1 Light1"/>
    <w:basedOn w:val="TableNormal"/>
    <w:uiPriority w:val="46"/>
    <w:rsid w:val="001A42C3"/>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itle1">
    <w:name w:val="title1"/>
    <w:basedOn w:val="Normal"/>
    <w:link w:val="title1Char"/>
    <w:rsid w:val="001A42C3"/>
    <w:pPr>
      <w:framePr w:hSpace="180" w:wrap="around" w:vAnchor="text" w:hAnchor="margin" w:y="1001"/>
      <w:spacing w:afterAutospacing="0"/>
      <w:jc w:val="left"/>
    </w:pPr>
    <w:rPr>
      <w:rFonts w:cstheme="minorBidi"/>
      <w:bCs/>
      <w:color w:val="auto"/>
      <w:sz w:val="32"/>
      <w:szCs w:val="22"/>
    </w:rPr>
  </w:style>
  <w:style w:type="character" w:customStyle="1" w:styleId="title1Char">
    <w:name w:val="title1 Char"/>
    <w:basedOn w:val="DefaultParagraphFont"/>
    <w:link w:val="title1"/>
    <w:rsid w:val="001A42C3"/>
    <w:rPr>
      <w:rFonts w:cstheme="minorBidi"/>
      <w:bCs/>
      <w:color w:val="auto"/>
      <w:sz w:val="32"/>
      <w:szCs w:val="22"/>
    </w:rPr>
  </w:style>
  <w:style w:type="paragraph" w:customStyle="1" w:styleId="Title10">
    <w:name w:val="Title1"/>
    <w:basedOn w:val="BodyText"/>
    <w:link w:val="titleChar"/>
    <w:qFormat/>
    <w:rsid w:val="006F77AE"/>
    <w:pPr>
      <w:framePr w:hSpace="180" w:wrap="around" w:vAnchor="text" w:hAnchor="margin" w:y="1001"/>
      <w:spacing w:before="0" w:beforeAutospacing="0" w:after="0" w:afterAutospacing="0" w:line="360" w:lineRule="auto"/>
      <w:jc w:val="center"/>
    </w:pPr>
    <w:rPr>
      <w:rFonts w:cstheme="minorBidi"/>
      <w:color w:val="auto"/>
      <w:sz w:val="32"/>
      <w:szCs w:val="22"/>
    </w:rPr>
  </w:style>
  <w:style w:type="paragraph" w:customStyle="1" w:styleId="author">
    <w:name w:val="author"/>
    <w:basedOn w:val="Normal"/>
    <w:link w:val="authorChar"/>
    <w:qFormat/>
    <w:rsid w:val="00A16F4A"/>
    <w:pPr>
      <w:framePr w:hSpace="180" w:wrap="around" w:vAnchor="text" w:hAnchor="margin" w:y="573"/>
      <w:spacing w:before="0" w:beforeAutospacing="0" w:after="0" w:afterAutospacing="0" w:line="240" w:lineRule="auto"/>
      <w:ind w:left="176"/>
      <w:jc w:val="left"/>
    </w:pPr>
    <w:rPr>
      <w:rFonts w:cstheme="majorBidi"/>
      <w:bCs/>
      <w:i/>
      <w:iCs/>
      <w:color w:val="auto"/>
      <w:szCs w:val="20"/>
    </w:rPr>
  </w:style>
  <w:style w:type="paragraph" w:styleId="BodyText">
    <w:name w:val="Body Text"/>
    <w:basedOn w:val="Normal"/>
    <w:link w:val="BodyTextChar"/>
    <w:uiPriority w:val="99"/>
    <w:semiHidden/>
    <w:unhideWhenUsed/>
    <w:rsid w:val="001A42C3"/>
    <w:pPr>
      <w:spacing w:after="120"/>
    </w:pPr>
  </w:style>
  <w:style w:type="character" w:customStyle="1" w:styleId="BodyTextChar">
    <w:name w:val="Body Text Char"/>
    <w:basedOn w:val="DefaultParagraphFont"/>
    <w:link w:val="BodyText"/>
    <w:uiPriority w:val="99"/>
    <w:semiHidden/>
    <w:rsid w:val="001A42C3"/>
  </w:style>
  <w:style w:type="character" w:customStyle="1" w:styleId="titleChar">
    <w:name w:val="title Char"/>
    <w:basedOn w:val="BodyTextChar"/>
    <w:link w:val="Title10"/>
    <w:rsid w:val="006F77AE"/>
    <w:rPr>
      <w:rFonts w:asciiTheme="majorBidi" w:hAnsiTheme="majorBidi" w:cstheme="minorBidi"/>
      <w:color w:val="auto"/>
      <w:sz w:val="32"/>
      <w:szCs w:val="22"/>
    </w:rPr>
  </w:style>
  <w:style w:type="paragraph" w:customStyle="1" w:styleId="affiliation">
    <w:name w:val="affiliation"/>
    <w:basedOn w:val="Title10"/>
    <w:link w:val="affiliationChar"/>
    <w:qFormat/>
    <w:rsid w:val="00A16F4A"/>
    <w:pPr>
      <w:framePr w:wrap="around" w:y="573"/>
      <w:spacing w:line="240" w:lineRule="auto"/>
      <w:ind w:left="176"/>
      <w:jc w:val="left"/>
    </w:pPr>
    <w:rPr>
      <w:b/>
      <w:i/>
      <w:sz w:val="18"/>
      <w:szCs w:val="18"/>
    </w:rPr>
  </w:style>
  <w:style w:type="character" w:customStyle="1" w:styleId="authorChar">
    <w:name w:val="author Char"/>
    <w:basedOn w:val="DefaultParagraphFont"/>
    <w:link w:val="author"/>
    <w:rsid w:val="00A16F4A"/>
    <w:rPr>
      <w:rFonts w:asciiTheme="majorBidi" w:hAnsiTheme="majorBidi" w:cstheme="majorBidi"/>
      <w:bCs/>
      <w:i/>
      <w:iCs/>
      <w:color w:val="auto"/>
      <w:szCs w:val="20"/>
    </w:rPr>
  </w:style>
  <w:style w:type="paragraph" w:customStyle="1" w:styleId="abstract">
    <w:name w:val="abstract"/>
    <w:basedOn w:val="Normal"/>
    <w:link w:val="abstractChar"/>
    <w:qFormat/>
    <w:rsid w:val="007D2AD5"/>
    <w:pPr>
      <w:framePr w:hSpace="180" w:wrap="around" w:vAnchor="text" w:hAnchor="margin" w:y="1117"/>
      <w:spacing w:after="0" w:afterAutospacing="0" w:line="240" w:lineRule="auto"/>
    </w:pPr>
    <w:rPr>
      <w:rFonts w:cstheme="minorBidi"/>
      <w:bCs/>
      <w:color w:val="auto"/>
      <w:sz w:val="20"/>
      <w:szCs w:val="22"/>
      <w:lang w:bidi="en-US"/>
    </w:rPr>
  </w:style>
  <w:style w:type="character" w:customStyle="1" w:styleId="affiliationChar">
    <w:name w:val="affiliation Char"/>
    <w:basedOn w:val="titleChar"/>
    <w:link w:val="affiliation"/>
    <w:rsid w:val="00A16F4A"/>
    <w:rPr>
      <w:rFonts w:asciiTheme="majorBidi" w:hAnsiTheme="majorBidi" w:cstheme="minorBidi"/>
      <w:b/>
      <w:i/>
      <w:color w:val="auto"/>
      <w:sz w:val="18"/>
      <w:szCs w:val="18"/>
    </w:rPr>
  </w:style>
  <w:style w:type="paragraph" w:customStyle="1" w:styleId="reference">
    <w:name w:val="reference"/>
    <w:basedOn w:val="ListBullet"/>
    <w:link w:val="referenceChar"/>
    <w:qFormat/>
    <w:rsid w:val="00060789"/>
    <w:pPr>
      <w:numPr>
        <w:numId w:val="36"/>
      </w:numPr>
      <w:spacing w:line="240" w:lineRule="auto"/>
      <w:ind w:left="426"/>
      <w:jc w:val="left"/>
    </w:pPr>
    <w:rPr>
      <w:sz w:val="20"/>
    </w:rPr>
  </w:style>
  <w:style w:type="character" w:customStyle="1" w:styleId="abstractChar">
    <w:name w:val="abstract Char"/>
    <w:basedOn w:val="authorChar"/>
    <w:link w:val="abstract"/>
    <w:rsid w:val="007D2AD5"/>
    <w:rPr>
      <w:rFonts w:ascii="Adobe Garamond Pro" w:hAnsi="Adobe Garamond Pro" w:cstheme="minorBidi"/>
      <w:bCs/>
      <w:i w:val="0"/>
      <w:iCs w:val="0"/>
      <w:color w:val="auto"/>
      <w:sz w:val="20"/>
      <w:szCs w:val="22"/>
      <w:lang w:bidi="en-US"/>
    </w:rPr>
  </w:style>
  <w:style w:type="paragraph" w:customStyle="1" w:styleId="figure">
    <w:name w:val="figure"/>
    <w:basedOn w:val="Normal"/>
    <w:link w:val="figureChar"/>
    <w:qFormat/>
    <w:rsid w:val="008C6A25"/>
    <w:pPr>
      <w:spacing w:line="240" w:lineRule="auto"/>
      <w:jc w:val="center"/>
    </w:pPr>
    <w:rPr>
      <w:sz w:val="20"/>
    </w:rPr>
  </w:style>
  <w:style w:type="character" w:customStyle="1" w:styleId="referenceChar">
    <w:name w:val="reference Char"/>
    <w:basedOn w:val="DefaultParagraphFont"/>
    <w:link w:val="reference"/>
    <w:rsid w:val="00060789"/>
    <w:rPr>
      <w:rFonts w:ascii="Adobe Garamond Pro" w:hAnsi="Adobe Garamond Pro" w:cs="Adobe Garamond Pro"/>
      <w:sz w:val="20"/>
    </w:rPr>
  </w:style>
  <w:style w:type="character" w:customStyle="1" w:styleId="figureChar">
    <w:name w:val="figure Char"/>
    <w:basedOn w:val="referenceChar"/>
    <w:link w:val="figure"/>
    <w:rsid w:val="008C6A25"/>
    <w:rPr>
      <w:rFonts w:ascii="Adobe Garamond Pro" w:hAnsi="Adobe Garamond Pro" w:cs="Adobe Garamond Pro"/>
      <w:sz w:val="20"/>
    </w:rPr>
  </w:style>
  <w:style w:type="paragraph" w:styleId="List">
    <w:name w:val="List"/>
    <w:basedOn w:val="Normal"/>
    <w:uiPriority w:val="99"/>
    <w:unhideWhenUsed/>
    <w:rsid w:val="00310370"/>
    <w:pPr>
      <w:ind w:left="360" w:hanging="360"/>
      <w:contextualSpacing/>
    </w:pPr>
  </w:style>
  <w:style w:type="character" w:customStyle="1" w:styleId="Heading3Char">
    <w:name w:val="Heading 3 Char"/>
    <w:basedOn w:val="DefaultParagraphFont"/>
    <w:link w:val="Heading3"/>
    <w:uiPriority w:val="9"/>
    <w:rsid w:val="007D2AD5"/>
    <w:rPr>
      <w:rFonts w:ascii="Adobe Garamond Pro" w:eastAsiaTheme="majorEastAsia" w:hAnsi="Adobe Garamond Pro" w:cstheme="majorBidi"/>
      <w:b/>
      <w:bCs/>
      <w:color w:val="auto"/>
      <w:szCs w:val="22"/>
    </w:rPr>
  </w:style>
  <w:style w:type="paragraph" w:styleId="ListParagraph">
    <w:name w:val="List Paragraph"/>
    <w:basedOn w:val="Normal"/>
    <w:uiPriority w:val="34"/>
    <w:qFormat/>
    <w:rsid w:val="007A60E2"/>
    <w:pPr>
      <w:ind w:left="720"/>
      <w:contextualSpacing/>
    </w:pPr>
  </w:style>
  <w:style w:type="paragraph" w:styleId="ListBullet">
    <w:name w:val="List Bullet"/>
    <w:basedOn w:val="Normal"/>
    <w:uiPriority w:val="99"/>
    <w:semiHidden/>
    <w:unhideWhenUsed/>
    <w:rsid w:val="004414AC"/>
    <w:pPr>
      <w:contextualSpacing/>
    </w:pPr>
  </w:style>
  <w:style w:type="character" w:styleId="Hyperlink">
    <w:name w:val="Hyperlink"/>
    <w:basedOn w:val="DefaultParagraphFont"/>
    <w:uiPriority w:val="99"/>
    <w:unhideWhenUsed/>
    <w:rsid w:val="005F22E8"/>
    <w:rPr>
      <w:color w:val="0563C1" w:themeColor="hyperlink"/>
      <w:u w:val="single"/>
    </w:rPr>
  </w:style>
  <w:style w:type="table" w:styleId="TableGrid">
    <w:name w:val="Table Grid"/>
    <w:basedOn w:val="TableNormal"/>
    <w:uiPriority w:val="39"/>
    <w:rsid w:val="002F1C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2F1CDD"/>
    <w:pPr>
      <w:spacing w:before="0" w:beforeAutospacing="0" w:after="200" w:afterAutospacing="0"/>
      <w:jc w:val="left"/>
    </w:pPr>
    <w:rPr>
      <w:rFonts w:ascii="Times New Roman" w:hAnsi="Times New Roman" w:cstheme="minorBidi"/>
      <w:color w:val="auto"/>
      <w:sz w:val="24"/>
      <w:szCs w:val="22"/>
    </w:rPr>
  </w:style>
  <w:style w:type="character" w:customStyle="1" w:styleId="Style1Char">
    <w:name w:val="Style1 Char"/>
    <w:basedOn w:val="DefaultParagraphFont"/>
    <w:link w:val="Style1"/>
    <w:rsid w:val="002F1CDD"/>
    <w:rPr>
      <w:rFonts w:cstheme="minorBidi"/>
      <w:color w:val="auto"/>
      <w:sz w:val="24"/>
      <w:szCs w:val="22"/>
    </w:rPr>
  </w:style>
  <w:style w:type="paragraph" w:customStyle="1" w:styleId="Style2">
    <w:name w:val="Style2"/>
    <w:basedOn w:val="Normal"/>
    <w:link w:val="Style2Char"/>
    <w:rsid w:val="002F1CDD"/>
    <w:pPr>
      <w:spacing w:before="0" w:beforeAutospacing="0" w:after="200" w:afterAutospacing="0"/>
      <w:jc w:val="left"/>
    </w:pPr>
    <w:rPr>
      <w:rFonts w:cstheme="majorBidi"/>
      <w:color w:val="auto"/>
      <w:sz w:val="24"/>
      <w:szCs w:val="22"/>
    </w:rPr>
  </w:style>
  <w:style w:type="character" w:customStyle="1" w:styleId="Style2Char">
    <w:name w:val="Style2 Char"/>
    <w:basedOn w:val="DefaultParagraphFont"/>
    <w:link w:val="Style2"/>
    <w:rsid w:val="002F1CDD"/>
    <w:rPr>
      <w:rFonts w:asciiTheme="majorBidi" w:hAnsiTheme="majorBidi" w:cstheme="majorBidi"/>
      <w:color w:val="auto"/>
      <w:sz w:val="24"/>
      <w:szCs w:val="22"/>
    </w:rPr>
  </w:style>
  <w:style w:type="paragraph" w:styleId="Caption">
    <w:name w:val="caption"/>
    <w:basedOn w:val="Normal"/>
    <w:next w:val="Normal"/>
    <w:uiPriority w:val="35"/>
    <w:unhideWhenUsed/>
    <w:qFormat/>
    <w:rsid w:val="002F1CDD"/>
    <w:pPr>
      <w:spacing w:before="0" w:beforeAutospacing="0" w:after="200" w:afterAutospacing="0" w:line="240" w:lineRule="auto"/>
      <w:jc w:val="left"/>
    </w:pPr>
    <w:rPr>
      <w:rFonts w:ascii="Times New Roman" w:hAnsi="Times New Roman" w:cstheme="minorBidi"/>
      <w:b/>
      <w:bCs/>
      <w:color w:val="5B9BD5" w:themeColor="accent1"/>
      <w:sz w:val="18"/>
      <w:szCs w:val="18"/>
    </w:rPr>
  </w:style>
  <w:style w:type="paragraph" w:styleId="BalloonText">
    <w:name w:val="Balloon Text"/>
    <w:basedOn w:val="Normal"/>
    <w:link w:val="BalloonTextChar"/>
    <w:uiPriority w:val="99"/>
    <w:semiHidden/>
    <w:unhideWhenUsed/>
    <w:rsid w:val="002F1CDD"/>
    <w:pPr>
      <w:spacing w:before="0" w:beforeAutospacing="0" w:after="0" w:afterAutospacing="0" w:line="240" w:lineRule="auto"/>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F1CDD"/>
    <w:rPr>
      <w:rFonts w:ascii="Tahoma" w:hAnsi="Tahoma" w:cs="Tahoma"/>
      <w:color w:val="auto"/>
      <w:sz w:val="16"/>
      <w:szCs w:val="16"/>
    </w:rPr>
  </w:style>
  <w:style w:type="character" w:styleId="PlaceholderText">
    <w:name w:val="Placeholder Text"/>
    <w:basedOn w:val="DefaultParagraphFont"/>
    <w:uiPriority w:val="99"/>
    <w:semiHidden/>
    <w:rsid w:val="002F1CDD"/>
    <w:rPr>
      <w:color w:val="808080"/>
    </w:rPr>
  </w:style>
  <w:style w:type="table" w:customStyle="1" w:styleId="LightShading1">
    <w:name w:val="Light Shading1"/>
    <w:basedOn w:val="TableNormal"/>
    <w:uiPriority w:val="60"/>
    <w:rsid w:val="002F1CDD"/>
    <w:pPr>
      <w:bidi w:val="0"/>
      <w:spacing w:before="0" w:after="0" w:afterAutospacing="0"/>
      <w:ind w:left="0" w:right="0" w:firstLine="0"/>
      <w:jc w:val="left"/>
    </w:pPr>
    <w:rPr>
      <w:rFonts w:asciiTheme="minorHAnsi" w:hAnsiTheme="minorHAnsi" w:cstheme="minorBidi"/>
      <w:color w:val="000000" w:themeColor="text1" w:themeShade="BF"/>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2F1CDD"/>
    <w:pPr>
      <w:bidi w:val="0"/>
      <w:spacing w:before="0" w:after="0" w:afterAutospacing="0"/>
      <w:ind w:left="0" w:right="0" w:firstLine="0"/>
      <w:jc w:val="left"/>
    </w:pPr>
    <w:rPr>
      <w:rFonts w:asciiTheme="minorHAnsi" w:hAnsiTheme="minorHAnsi" w:cstheme="minorBidi"/>
      <w:color w:val="000000" w:themeColor="text1"/>
      <w:szCs w:val="2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2F1CDD"/>
    <w:pPr>
      <w:bidi w:val="0"/>
      <w:spacing w:before="0" w:after="0" w:afterAutospacing="0"/>
      <w:ind w:left="0" w:right="0" w:firstLine="0"/>
      <w:jc w:val="left"/>
    </w:pPr>
    <w:rPr>
      <w:rFonts w:asciiTheme="minorHAnsi" w:hAnsiTheme="minorHAnsi" w:cstheme="minorBidi"/>
      <w:color w:val="7B7B7B" w:themeColor="accent3" w:themeShade="BF"/>
      <w:szCs w:val="2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2F1CDD"/>
    <w:pPr>
      <w:autoSpaceDE w:val="0"/>
      <w:autoSpaceDN w:val="0"/>
      <w:bidi w:val="0"/>
      <w:adjustRightInd w:val="0"/>
      <w:spacing w:before="0" w:after="0" w:afterAutospacing="0"/>
      <w:ind w:left="0" w:right="0" w:firstLine="0"/>
      <w:jc w:val="left"/>
    </w:pPr>
    <w:rPr>
      <w:rFonts w:cs="Times New Roman"/>
      <w:sz w:val="24"/>
    </w:rPr>
  </w:style>
  <w:style w:type="paragraph" w:customStyle="1" w:styleId="AuthorNames">
    <w:name w:val="Author Names"/>
    <w:basedOn w:val="Heading2"/>
    <w:rsid w:val="002F1CDD"/>
    <w:pPr>
      <w:keepLines w:val="0"/>
      <w:spacing w:before="0" w:beforeAutospacing="0" w:after="0" w:afterAutospacing="0" w:line="240" w:lineRule="auto"/>
      <w:ind w:firstLine="0"/>
      <w:jc w:val="center"/>
    </w:pPr>
    <w:rPr>
      <w:rFonts w:ascii="Times New Roman" w:eastAsia="Times New Roman" w:hAnsi="Times New Roman" w:cs="Times New Roman"/>
      <w:i/>
      <w:color w:val="auto"/>
      <w:lang w:val="en-GB"/>
    </w:rPr>
  </w:style>
  <w:style w:type="paragraph" w:styleId="EndnoteText">
    <w:name w:val="endnote text"/>
    <w:basedOn w:val="Normal"/>
    <w:link w:val="EndnoteTextChar"/>
    <w:semiHidden/>
    <w:rsid w:val="002F1CDD"/>
    <w:pPr>
      <w:bidi/>
      <w:spacing w:before="0" w:beforeAutospacing="0" w:after="0" w:afterAutospacing="0" w:line="240" w:lineRule="auto"/>
      <w:jc w:val="left"/>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semiHidden/>
    <w:rsid w:val="002F1CDD"/>
    <w:rPr>
      <w:rFonts w:eastAsia="Times New Roman" w:cs="Times New Roman"/>
      <w:color w:val="auto"/>
      <w:sz w:val="20"/>
      <w:szCs w:val="20"/>
    </w:rPr>
  </w:style>
  <w:style w:type="character" w:styleId="EndnoteReference">
    <w:name w:val="endnote reference"/>
    <w:basedOn w:val="DefaultParagraphFont"/>
    <w:semiHidden/>
    <w:rsid w:val="002F1CDD"/>
    <w:rPr>
      <w:vertAlign w:val="superscript"/>
    </w:rPr>
  </w:style>
  <w:style w:type="paragraph" w:styleId="NoSpacing">
    <w:name w:val="No Spacing"/>
    <w:uiPriority w:val="1"/>
    <w:qFormat/>
    <w:rsid w:val="002F1CDD"/>
    <w:pPr>
      <w:bidi w:val="0"/>
      <w:spacing w:before="0" w:after="0" w:afterAutospacing="0"/>
      <w:ind w:left="0" w:right="0" w:firstLine="0"/>
      <w:jc w:val="left"/>
    </w:pPr>
    <w:rPr>
      <w:rFonts w:asciiTheme="minorHAnsi" w:hAnsiTheme="minorHAnsi" w:cstheme="minorBidi"/>
      <w:color w:val="auto"/>
      <w:szCs w:val="22"/>
    </w:rPr>
  </w:style>
  <w:style w:type="paragraph" w:styleId="BodyTextIndent">
    <w:name w:val="Body Text Indent"/>
    <w:basedOn w:val="Normal"/>
    <w:link w:val="BodyTextIndentChar"/>
    <w:semiHidden/>
    <w:rsid w:val="002F1CDD"/>
    <w:pPr>
      <w:spacing w:before="0" w:beforeAutospacing="0" w:after="120" w:afterAutospacing="0" w:line="240" w:lineRule="auto"/>
      <w:ind w:left="360"/>
      <w:jc w:val="left"/>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semiHidden/>
    <w:rsid w:val="002F1CDD"/>
    <w:rPr>
      <w:rFonts w:eastAsia="Times New Roman" w:cs="Times New Roman"/>
      <w:color w:val="auto"/>
      <w:sz w:val="24"/>
    </w:rPr>
  </w:style>
  <w:style w:type="character" w:customStyle="1" w:styleId="A0">
    <w:name w:val="A0"/>
    <w:uiPriority w:val="99"/>
    <w:rsid w:val="002F1CDD"/>
    <w:rPr>
      <w:rFonts w:cs="EurostileTEE"/>
      <w:color w:val="000000"/>
      <w:sz w:val="18"/>
      <w:szCs w:val="18"/>
    </w:rPr>
  </w:style>
  <w:style w:type="table" w:customStyle="1" w:styleId="LightList1">
    <w:name w:val="Light List1"/>
    <w:basedOn w:val="TableNormal"/>
    <w:uiPriority w:val="61"/>
    <w:rsid w:val="002F1CDD"/>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2F1CDD"/>
  </w:style>
  <w:style w:type="character" w:customStyle="1" w:styleId="longtext">
    <w:name w:val="long_text"/>
    <w:rsid w:val="002F1CDD"/>
  </w:style>
  <w:style w:type="paragraph" w:customStyle="1" w:styleId="Equation">
    <w:name w:val="Equation"/>
    <w:next w:val="Normal"/>
    <w:rsid w:val="002F1CDD"/>
    <w:pPr>
      <w:bidi w:val="0"/>
      <w:spacing w:before="60" w:after="60" w:afterAutospacing="0"/>
      <w:ind w:left="170" w:right="0" w:hanging="170"/>
      <w:jc w:val="left"/>
    </w:pPr>
    <w:rPr>
      <w:rFonts w:eastAsia="Times New Roman" w:cs="Yagut"/>
      <w:color w:val="auto"/>
      <w:sz w:val="20"/>
      <w:szCs w:val="22"/>
    </w:rPr>
  </w:style>
  <w:style w:type="character" w:customStyle="1" w:styleId="gt-baf-back">
    <w:name w:val="gt-baf-back"/>
    <w:basedOn w:val="DefaultParagraphFont"/>
    <w:rsid w:val="002F1CDD"/>
  </w:style>
  <w:style w:type="paragraph" w:styleId="Bibliography">
    <w:name w:val="Bibliography"/>
    <w:basedOn w:val="Normal"/>
    <w:next w:val="Normal"/>
    <w:uiPriority w:val="37"/>
    <w:unhideWhenUsed/>
    <w:rsid w:val="002F1CDD"/>
    <w:pPr>
      <w:spacing w:before="0" w:beforeAutospacing="0" w:after="200" w:afterAutospacing="0"/>
      <w:jc w:val="left"/>
    </w:pPr>
    <w:rPr>
      <w:rFonts w:ascii="Times New Roman" w:hAnsi="Times New Roman" w:cstheme="minorBidi"/>
      <w:color w:val="auto"/>
      <w:sz w:val="24"/>
      <w:szCs w:val="22"/>
    </w:rPr>
  </w:style>
  <w:style w:type="table" w:customStyle="1" w:styleId="PlainTable41">
    <w:name w:val="Plain Table 41"/>
    <w:basedOn w:val="TableNormal"/>
    <w:uiPriority w:val="44"/>
    <w:rsid w:val="002F1CDD"/>
    <w:pPr>
      <w:bidi w:val="0"/>
      <w:spacing w:before="0" w:after="0" w:afterAutospacing="0"/>
      <w:ind w:left="0" w:right="0" w:firstLine="0"/>
      <w:jc w:val="left"/>
    </w:pPr>
    <w:rPr>
      <w:rFonts w:asciiTheme="minorHAnsi" w:eastAsiaTheme="minorEastAsia" w:hAnsiTheme="minorHAnsi" w:cstheme="minorBidi"/>
      <w:color w:val="auto"/>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F1CDD"/>
    <w:rPr>
      <w:sz w:val="16"/>
      <w:szCs w:val="16"/>
    </w:rPr>
  </w:style>
  <w:style w:type="character" w:styleId="Emphasis">
    <w:name w:val="Emphasis"/>
    <w:basedOn w:val="DefaultParagraphFont"/>
    <w:uiPriority w:val="20"/>
    <w:qFormat/>
    <w:rsid w:val="002F1CDD"/>
    <w:rPr>
      <w:b/>
      <w:bCs/>
      <w:i w:val="0"/>
      <w:iCs w:val="0"/>
    </w:rPr>
  </w:style>
  <w:style w:type="character" w:styleId="LineNumber">
    <w:name w:val="line number"/>
    <w:basedOn w:val="DefaultParagraphFont"/>
    <w:uiPriority w:val="99"/>
    <w:semiHidden/>
    <w:unhideWhenUsed/>
    <w:rsid w:val="002F1CDD"/>
  </w:style>
  <w:style w:type="paragraph" w:styleId="NormalWeb">
    <w:name w:val="Normal (Web)"/>
    <w:basedOn w:val="Normal"/>
    <w:uiPriority w:val="99"/>
    <w:semiHidden/>
    <w:unhideWhenUsed/>
    <w:rsid w:val="002F1CDD"/>
    <w:pPr>
      <w:spacing w:line="240" w:lineRule="auto"/>
      <w:jc w:val="left"/>
    </w:pPr>
    <w:rPr>
      <w:rFonts w:ascii="Times New Roman" w:eastAsiaTheme="minorEastAsia" w:hAnsi="Times New Roman" w:cs="Times New Roman"/>
      <w:color w:val="auto"/>
      <w:sz w:val="24"/>
    </w:rPr>
  </w:style>
  <w:style w:type="character" w:customStyle="1" w:styleId="st1">
    <w:name w:val="st1"/>
    <w:basedOn w:val="DefaultParagraphFont"/>
    <w:rsid w:val="002F1CDD"/>
  </w:style>
  <w:style w:type="paragraph" w:customStyle="1" w:styleId="DisplayEquation">
    <w:name w:val="Display Equation"/>
    <w:basedOn w:val="Normal"/>
    <w:rsid w:val="002F1CDD"/>
    <w:pPr>
      <w:tabs>
        <w:tab w:val="center" w:pos="3960"/>
        <w:tab w:val="right" w:pos="7920"/>
      </w:tabs>
      <w:spacing w:before="240" w:beforeAutospacing="0" w:after="240" w:afterAutospacing="0" w:line="240" w:lineRule="auto"/>
      <w:jc w:val="center"/>
    </w:pPr>
    <w:rPr>
      <w:rFonts w:ascii="NewCenturySchlbk-Roman" w:eastAsia="PMingLiU" w:hAnsi="NewCenturySchlbk-Roman" w:cs="Times New Roman"/>
      <w:i/>
      <w:iCs/>
      <w:color w:val="auto"/>
      <w:sz w:val="20"/>
      <w:szCs w:val="20"/>
      <w:lang w:eastAsia="zh-CN"/>
    </w:rPr>
  </w:style>
  <w:style w:type="character" w:customStyle="1" w:styleId="dt">
    <w:name w:val="dt"/>
    <w:basedOn w:val="DefaultParagraphFont"/>
    <w:rsid w:val="002F1CDD"/>
  </w:style>
  <w:style w:type="paragraph" w:customStyle="1" w:styleId="Els-Affiliation">
    <w:name w:val="Els-Affiliation"/>
    <w:next w:val="Normal"/>
    <w:rsid w:val="002F1CDD"/>
    <w:pPr>
      <w:suppressAutoHyphens/>
      <w:bidi w:val="0"/>
      <w:spacing w:before="0" w:after="0" w:afterAutospacing="0" w:line="200" w:lineRule="exact"/>
      <w:ind w:left="0" w:right="0" w:firstLine="0"/>
      <w:jc w:val="center"/>
    </w:pPr>
    <w:rPr>
      <w:rFonts w:eastAsia="Times New Roman" w:cs="Times New Roman"/>
      <w:i/>
      <w:noProof/>
      <w:color w:val="auto"/>
      <w:sz w:val="16"/>
      <w:szCs w:val="20"/>
    </w:rPr>
  </w:style>
  <w:style w:type="paragraph" w:customStyle="1" w:styleId="Els-Author">
    <w:name w:val="Els-Author"/>
    <w:next w:val="Normal"/>
    <w:rsid w:val="002F1CDD"/>
    <w:pPr>
      <w:keepNext/>
      <w:suppressAutoHyphens/>
      <w:bidi w:val="0"/>
      <w:spacing w:before="0" w:after="160" w:afterAutospacing="0" w:line="300" w:lineRule="exact"/>
      <w:ind w:left="0" w:right="0" w:firstLine="0"/>
      <w:jc w:val="center"/>
    </w:pPr>
    <w:rPr>
      <w:rFonts w:eastAsia="Times New Roman" w:cs="Times New Roman"/>
      <w:noProof/>
      <w:color w:val="auto"/>
      <w:sz w:val="26"/>
      <w:szCs w:val="20"/>
    </w:rPr>
  </w:style>
  <w:style w:type="paragraph" w:customStyle="1" w:styleId="Els-Title">
    <w:name w:val="Els-Title"/>
    <w:next w:val="Els-Author"/>
    <w:autoRedefine/>
    <w:rsid w:val="002F1CDD"/>
    <w:pPr>
      <w:suppressAutoHyphens/>
      <w:bidi w:val="0"/>
      <w:spacing w:before="0" w:after="240" w:afterAutospacing="0" w:line="400" w:lineRule="exact"/>
      <w:ind w:left="0" w:right="0" w:firstLine="0"/>
      <w:jc w:val="center"/>
    </w:pPr>
    <w:rPr>
      <w:rFonts w:eastAsia="Times New Roman" w:cs="Times New Roman"/>
      <w:color w:val="auto"/>
      <w:sz w:val="34"/>
      <w:szCs w:val="20"/>
    </w:rPr>
  </w:style>
  <w:style w:type="paragraph" w:customStyle="1" w:styleId="Els-Abstract-text">
    <w:name w:val="Els-Abstract-text"/>
    <w:next w:val="Normal"/>
    <w:rsid w:val="002F1CDD"/>
    <w:pPr>
      <w:bidi w:val="0"/>
      <w:spacing w:before="0" w:after="0" w:afterAutospacing="0" w:line="220" w:lineRule="exact"/>
      <w:ind w:left="0" w:right="0" w:firstLine="0"/>
    </w:pPr>
    <w:rPr>
      <w:rFonts w:eastAsia="Times New Roman" w:cs="Times New Roman"/>
      <w:color w:val="auto"/>
      <w:sz w:val="18"/>
      <w:szCs w:val="20"/>
    </w:rPr>
  </w:style>
  <w:style w:type="paragraph" w:customStyle="1" w:styleId="a">
    <w:name w:val="متن"/>
    <w:rsid w:val="002F1CDD"/>
    <w:pPr>
      <w:widowControl w:val="0"/>
      <w:spacing w:before="0" w:after="0" w:afterAutospacing="0" w:line="288" w:lineRule="auto"/>
      <w:ind w:left="0" w:right="0" w:firstLine="170"/>
      <w:jc w:val="lowKashida"/>
    </w:pPr>
    <w:rPr>
      <w:rFonts w:eastAsia="Times New Roman" w:cs="B Lotus"/>
      <w:color w:val="auto"/>
      <w:sz w:val="26"/>
      <w:szCs w:val="26"/>
    </w:rPr>
  </w:style>
  <w:style w:type="table" w:customStyle="1" w:styleId="TableGrid1">
    <w:name w:val="Table Grid1"/>
    <w:basedOn w:val="TableNormal"/>
    <w:next w:val="TableGrid"/>
    <w:uiPriority w:val="59"/>
    <w:rsid w:val="002F1CDD"/>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F1CDD"/>
    <w:pPr>
      <w:bidi w:val="0"/>
      <w:spacing w:before="0" w:after="0" w:afterAutospacing="0"/>
      <w:ind w:left="0" w:right="0" w:firstLine="0"/>
      <w:jc w:val="left"/>
    </w:pPr>
    <w:rPr>
      <w:rFonts w:asciiTheme="minorHAnsi" w:hAnsiTheme="minorHAnsi"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Char">
    <w:name w:val="Text Char"/>
    <w:basedOn w:val="DefaultParagraphFont"/>
    <w:link w:val="Text"/>
    <w:rsid w:val="002F1CDD"/>
    <w:rPr>
      <w:rFonts w:cs="Yagut"/>
      <w:sz w:val="16"/>
      <w:szCs w:val="18"/>
    </w:rPr>
  </w:style>
  <w:style w:type="paragraph" w:customStyle="1" w:styleId="Text">
    <w:name w:val="Text"/>
    <w:basedOn w:val="Normal"/>
    <w:link w:val="TextChar"/>
    <w:rsid w:val="002F1CDD"/>
    <w:pPr>
      <w:widowControl w:val="0"/>
      <w:bidi/>
      <w:spacing w:before="0" w:beforeAutospacing="0" w:after="60" w:afterAutospacing="0" w:line="228" w:lineRule="auto"/>
      <w:jc w:val="center"/>
    </w:pPr>
    <w:rPr>
      <w:rFonts w:ascii="Times New Roman" w:hAnsi="Times New Roman" w:cs="Yagut"/>
      <w:sz w:val="16"/>
      <w:szCs w:val="18"/>
    </w:rPr>
  </w:style>
  <w:style w:type="table" w:customStyle="1" w:styleId="Calendar1">
    <w:name w:val="Calendar 1"/>
    <w:basedOn w:val="TableNormal"/>
    <w:uiPriority w:val="99"/>
    <w:qFormat/>
    <w:rsid w:val="002F1CDD"/>
    <w:pPr>
      <w:bidi w:val="0"/>
      <w:spacing w:before="0" w:after="0" w:afterAutospacing="0"/>
      <w:ind w:left="0" w:right="0" w:firstLine="0"/>
      <w:jc w:val="left"/>
    </w:pPr>
    <w:rPr>
      <w:rFonts w:asciiTheme="minorHAnsi" w:eastAsiaTheme="minorEastAsia" w:hAnsiTheme="minorHAnsi" w:cstheme="minorBidi"/>
      <w:color w:val="auto"/>
      <w:szCs w:val="22"/>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BodyText2">
    <w:name w:val="Body Text 2"/>
    <w:basedOn w:val="Normal"/>
    <w:link w:val="BodyText2Char"/>
    <w:rsid w:val="002F1CDD"/>
    <w:pPr>
      <w:spacing w:before="0" w:beforeAutospacing="0" w:after="120" w:afterAutospacing="0" w:line="240" w:lineRule="auto"/>
    </w:pPr>
    <w:rPr>
      <w:rFonts w:ascii="Times New Roman" w:eastAsia="Times New Roman" w:hAnsi="Times New Roman" w:cs="Times New Roman"/>
      <w:color w:val="auto"/>
      <w:lang w:val="en-GB"/>
    </w:rPr>
  </w:style>
  <w:style w:type="character" w:customStyle="1" w:styleId="BodyText2Char">
    <w:name w:val="Body Text 2 Char"/>
    <w:basedOn w:val="DefaultParagraphFont"/>
    <w:link w:val="BodyText2"/>
    <w:rsid w:val="002F1CDD"/>
    <w:rPr>
      <w:rFonts w:eastAsia="Times New Roman" w:cs="Times New Roman"/>
      <w:color w:val="auto"/>
      <w:lang w:val="en-GB"/>
    </w:rPr>
  </w:style>
  <w:style w:type="table" w:customStyle="1" w:styleId="GridTable1Light10">
    <w:name w:val="Grid Table 1 Light1"/>
    <w:basedOn w:val="TableNormal"/>
    <w:uiPriority w:val="46"/>
    <w:rsid w:val="002F1CDD"/>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ls-body-text">
    <w:name w:val="Els-body-text"/>
    <w:link w:val="Els-body-textChar"/>
    <w:rsid w:val="002F1CDD"/>
    <w:pPr>
      <w:bidi w:val="0"/>
      <w:spacing w:before="0" w:after="0" w:afterAutospacing="0" w:line="240" w:lineRule="exact"/>
      <w:ind w:left="0" w:right="0" w:firstLine="238"/>
    </w:pPr>
    <w:rPr>
      <w:rFonts w:eastAsia="SimSun" w:cs="Times New Roman"/>
      <w:color w:val="auto"/>
      <w:sz w:val="20"/>
      <w:szCs w:val="20"/>
    </w:rPr>
  </w:style>
  <w:style w:type="character" w:customStyle="1" w:styleId="Els-body-textChar">
    <w:name w:val="Els-body-text Char"/>
    <w:basedOn w:val="DefaultParagraphFont"/>
    <w:link w:val="Els-body-text"/>
    <w:rsid w:val="002F1CDD"/>
    <w:rPr>
      <w:rFonts w:eastAsia="SimSun" w:cs="Times New Roman"/>
      <w:color w:val="auto"/>
      <w:sz w:val="20"/>
      <w:szCs w:val="20"/>
    </w:rPr>
  </w:style>
  <w:style w:type="paragraph" w:customStyle="1" w:styleId="Heading11">
    <w:name w:val="Heading 11"/>
    <w:basedOn w:val="Normal"/>
    <w:next w:val="Normal"/>
    <w:autoRedefine/>
    <w:uiPriority w:val="9"/>
    <w:qFormat/>
    <w:rsid w:val="002F1CDD"/>
    <w:pPr>
      <w:keepNext/>
      <w:keepLines/>
      <w:widowControl w:val="0"/>
      <w:numPr>
        <w:numId w:val="14"/>
      </w:numPr>
      <w:spacing w:before="240" w:beforeAutospacing="0" w:after="240" w:afterAutospacing="0" w:line="240" w:lineRule="auto"/>
      <w:ind w:left="0" w:firstLine="0"/>
      <w:jc w:val="left"/>
      <w:outlineLvl w:val="0"/>
    </w:pPr>
    <w:rPr>
      <w:rFonts w:ascii="Times New Roman" w:eastAsia="Times New Roman" w:hAnsi="Times New Roman" w:cs="Times New Roman"/>
      <w:b/>
      <w:bCs/>
      <w:color w:val="auto"/>
      <w:sz w:val="20"/>
      <w:szCs w:val="20"/>
      <w:lang w:val="en-GB"/>
    </w:rPr>
  </w:style>
  <w:style w:type="numbering" w:customStyle="1" w:styleId="NoList1">
    <w:name w:val="No List1"/>
    <w:next w:val="NoList"/>
    <w:uiPriority w:val="99"/>
    <w:semiHidden/>
    <w:unhideWhenUsed/>
    <w:rsid w:val="002F1CDD"/>
  </w:style>
  <w:style w:type="paragraph" w:customStyle="1" w:styleId="Els-1storder-head">
    <w:name w:val="Els-1storder-head"/>
    <w:next w:val="Els-body-text"/>
    <w:rsid w:val="002F1CDD"/>
    <w:pPr>
      <w:keepNext/>
      <w:numPr>
        <w:numId w:val="9"/>
      </w:numPr>
      <w:suppressAutoHyphens/>
      <w:bidi w:val="0"/>
      <w:spacing w:before="240" w:after="240" w:afterAutospacing="0" w:line="240" w:lineRule="exact"/>
      <w:ind w:right="0"/>
      <w:jc w:val="left"/>
    </w:pPr>
    <w:rPr>
      <w:rFonts w:eastAsia="SimSun" w:cs="Times New Roman"/>
      <w:b/>
      <w:color w:val="auto"/>
      <w:sz w:val="20"/>
      <w:szCs w:val="20"/>
    </w:rPr>
  </w:style>
  <w:style w:type="paragraph" w:customStyle="1" w:styleId="Els-2ndorder-head">
    <w:name w:val="Els-2ndorder-head"/>
    <w:next w:val="Els-body-text"/>
    <w:rsid w:val="002F1CDD"/>
    <w:pPr>
      <w:keepNext/>
      <w:numPr>
        <w:ilvl w:val="1"/>
        <w:numId w:val="9"/>
      </w:numPr>
      <w:suppressAutoHyphens/>
      <w:bidi w:val="0"/>
      <w:spacing w:before="240" w:after="240" w:afterAutospacing="0" w:line="240" w:lineRule="exact"/>
      <w:ind w:right="0"/>
      <w:jc w:val="left"/>
    </w:pPr>
    <w:rPr>
      <w:rFonts w:eastAsia="SimSun" w:cs="Times New Roman"/>
      <w:i/>
      <w:color w:val="auto"/>
      <w:sz w:val="20"/>
      <w:szCs w:val="20"/>
    </w:rPr>
  </w:style>
  <w:style w:type="paragraph" w:customStyle="1" w:styleId="Els-3rdorder-head">
    <w:name w:val="Els-3rdorder-head"/>
    <w:next w:val="Els-body-text"/>
    <w:rsid w:val="002F1CDD"/>
    <w:pPr>
      <w:keepNext/>
      <w:numPr>
        <w:ilvl w:val="2"/>
        <w:numId w:val="9"/>
      </w:numPr>
      <w:suppressAutoHyphens/>
      <w:bidi w:val="0"/>
      <w:spacing w:before="240" w:after="0" w:afterAutospacing="0" w:line="240" w:lineRule="exact"/>
      <w:ind w:right="0"/>
      <w:jc w:val="left"/>
    </w:pPr>
    <w:rPr>
      <w:rFonts w:eastAsia="SimSun" w:cs="Times New Roman"/>
      <w:i/>
      <w:color w:val="auto"/>
      <w:sz w:val="20"/>
      <w:szCs w:val="20"/>
    </w:rPr>
  </w:style>
  <w:style w:type="paragraph" w:customStyle="1" w:styleId="Els-4thorder-head">
    <w:name w:val="Els-4thorder-head"/>
    <w:next w:val="Els-body-text"/>
    <w:rsid w:val="002F1CDD"/>
    <w:pPr>
      <w:keepNext/>
      <w:numPr>
        <w:ilvl w:val="3"/>
        <w:numId w:val="9"/>
      </w:numPr>
      <w:suppressAutoHyphens/>
      <w:bidi w:val="0"/>
      <w:spacing w:before="240" w:after="0" w:afterAutospacing="0" w:line="240" w:lineRule="exact"/>
      <w:ind w:right="0"/>
      <w:jc w:val="left"/>
    </w:pPr>
    <w:rPr>
      <w:rFonts w:eastAsia="SimSun" w:cs="Times New Roman"/>
      <w:i/>
      <w:color w:val="auto"/>
      <w:sz w:val="20"/>
      <w:szCs w:val="20"/>
    </w:rPr>
  </w:style>
  <w:style w:type="paragraph" w:customStyle="1" w:styleId="Els-Abstract-head">
    <w:name w:val="Els-Abstract-head"/>
    <w:next w:val="Normal"/>
    <w:rsid w:val="002F1CDD"/>
    <w:pPr>
      <w:keepNext/>
      <w:pBdr>
        <w:top w:val="single" w:sz="4" w:space="10" w:color="auto"/>
      </w:pBdr>
      <w:suppressAutoHyphens/>
      <w:bidi w:val="0"/>
      <w:spacing w:before="0" w:after="220" w:afterAutospacing="0" w:line="220" w:lineRule="exact"/>
      <w:ind w:left="0" w:right="0" w:firstLine="0"/>
      <w:jc w:val="left"/>
    </w:pPr>
    <w:rPr>
      <w:rFonts w:eastAsia="SimSun" w:cs="Times New Roman"/>
      <w:b/>
      <w:color w:val="auto"/>
      <w:sz w:val="18"/>
      <w:szCs w:val="20"/>
    </w:rPr>
  </w:style>
  <w:style w:type="paragraph" w:customStyle="1" w:styleId="Els-appendixhead">
    <w:name w:val="Els-appendixhead"/>
    <w:next w:val="Normal"/>
    <w:rsid w:val="002F1CDD"/>
    <w:pPr>
      <w:numPr>
        <w:numId w:val="10"/>
      </w:numPr>
      <w:bidi w:val="0"/>
      <w:spacing w:after="240" w:afterAutospacing="0" w:line="220" w:lineRule="exact"/>
      <w:ind w:right="0"/>
      <w:jc w:val="left"/>
    </w:pPr>
    <w:rPr>
      <w:rFonts w:eastAsia="SimSun" w:cs="Times New Roman"/>
      <w:b/>
      <w:color w:val="auto"/>
      <w:sz w:val="20"/>
      <w:szCs w:val="20"/>
    </w:rPr>
  </w:style>
  <w:style w:type="paragraph" w:customStyle="1" w:styleId="Els-appendixsubhead">
    <w:name w:val="Els-appendixsubhead"/>
    <w:next w:val="Normal"/>
    <w:rsid w:val="002F1CDD"/>
    <w:pPr>
      <w:numPr>
        <w:ilvl w:val="1"/>
        <w:numId w:val="11"/>
      </w:numPr>
      <w:bidi w:val="0"/>
      <w:spacing w:before="240" w:after="240" w:afterAutospacing="0" w:line="220" w:lineRule="exact"/>
      <w:ind w:right="0"/>
      <w:jc w:val="left"/>
    </w:pPr>
    <w:rPr>
      <w:rFonts w:eastAsia="SimSun" w:cs="Times New Roman"/>
      <w:i/>
      <w:color w:val="auto"/>
      <w:sz w:val="20"/>
      <w:szCs w:val="20"/>
    </w:rPr>
  </w:style>
  <w:style w:type="paragraph" w:customStyle="1" w:styleId="Els-caption">
    <w:name w:val="Els-caption"/>
    <w:rsid w:val="002F1CDD"/>
    <w:pPr>
      <w:keepLines/>
      <w:bidi w:val="0"/>
      <w:spacing w:before="200" w:after="240" w:afterAutospacing="0" w:line="200" w:lineRule="exact"/>
      <w:ind w:left="0" w:right="0" w:firstLine="0"/>
      <w:jc w:val="left"/>
    </w:pPr>
    <w:rPr>
      <w:rFonts w:eastAsia="SimSun" w:cs="Times New Roman"/>
      <w:color w:val="auto"/>
      <w:sz w:val="16"/>
      <w:szCs w:val="20"/>
    </w:rPr>
  </w:style>
  <w:style w:type="paragraph" w:customStyle="1" w:styleId="Els-footnote">
    <w:name w:val="Els-footnote"/>
    <w:rsid w:val="002F1CDD"/>
    <w:pPr>
      <w:keepLines/>
      <w:widowControl w:val="0"/>
      <w:bidi w:val="0"/>
      <w:spacing w:before="0" w:after="0" w:afterAutospacing="0" w:line="200" w:lineRule="exact"/>
      <w:ind w:left="0" w:right="0" w:firstLine="240"/>
    </w:pPr>
    <w:rPr>
      <w:rFonts w:eastAsia="SimSun" w:cs="Times New Roman"/>
      <w:color w:val="auto"/>
      <w:sz w:val="16"/>
      <w:szCs w:val="20"/>
    </w:rPr>
  </w:style>
  <w:style w:type="paragraph" w:customStyle="1" w:styleId="Els-keywords">
    <w:name w:val="Els-keywords"/>
    <w:next w:val="Normal"/>
    <w:rsid w:val="002F1CDD"/>
    <w:pPr>
      <w:pBdr>
        <w:bottom w:val="single" w:sz="4" w:space="10" w:color="auto"/>
      </w:pBdr>
      <w:bidi w:val="0"/>
      <w:spacing w:before="0" w:after="200" w:afterAutospacing="0" w:line="200" w:lineRule="exact"/>
      <w:ind w:left="0" w:right="0" w:firstLine="0"/>
      <w:jc w:val="left"/>
    </w:pPr>
    <w:rPr>
      <w:rFonts w:eastAsia="SimSun" w:cs="Times New Roman"/>
      <w:noProof/>
      <w:color w:val="auto"/>
      <w:sz w:val="16"/>
      <w:szCs w:val="20"/>
    </w:rPr>
  </w:style>
  <w:style w:type="paragraph" w:customStyle="1" w:styleId="Els-reference-head">
    <w:name w:val="Els-reference-head"/>
    <w:next w:val="Normal"/>
    <w:rsid w:val="002F1CDD"/>
    <w:pPr>
      <w:keepNext/>
      <w:bidi w:val="0"/>
      <w:spacing w:after="200" w:afterAutospacing="0" w:line="220" w:lineRule="exact"/>
      <w:ind w:left="0" w:right="0" w:firstLine="0"/>
      <w:jc w:val="left"/>
    </w:pPr>
    <w:rPr>
      <w:rFonts w:eastAsia="SimSun" w:cs="Times New Roman"/>
      <w:b/>
      <w:color w:val="auto"/>
      <w:sz w:val="20"/>
      <w:szCs w:val="20"/>
    </w:rPr>
  </w:style>
  <w:style w:type="paragraph" w:customStyle="1" w:styleId="Els-reprint-line">
    <w:name w:val="Els-reprint-line"/>
    <w:basedOn w:val="Normal"/>
    <w:rsid w:val="002F1CDD"/>
    <w:pPr>
      <w:widowControl w:val="0"/>
      <w:tabs>
        <w:tab w:val="left" w:pos="0"/>
        <w:tab w:val="center" w:pos="5443"/>
      </w:tabs>
      <w:spacing w:before="0" w:beforeAutospacing="0" w:after="0" w:afterAutospacing="0" w:line="240" w:lineRule="auto"/>
      <w:jc w:val="center"/>
    </w:pPr>
    <w:rPr>
      <w:rFonts w:ascii="Times New Roman" w:eastAsia="SimSun" w:hAnsi="Times New Roman" w:cs="Times New Roman"/>
      <w:color w:val="auto"/>
      <w:sz w:val="16"/>
      <w:szCs w:val="20"/>
      <w:lang w:val="en-GB"/>
    </w:rPr>
  </w:style>
  <w:style w:type="paragraph" w:customStyle="1" w:styleId="Els-table-text">
    <w:name w:val="Els-table-text"/>
    <w:rsid w:val="002F1CDD"/>
    <w:pPr>
      <w:bidi w:val="0"/>
      <w:spacing w:before="0" w:after="80" w:afterAutospacing="0" w:line="200" w:lineRule="exact"/>
      <w:ind w:left="0" w:right="0" w:firstLine="0"/>
      <w:jc w:val="left"/>
    </w:pPr>
    <w:rPr>
      <w:rFonts w:eastAsia="SimSun" w:cs="Times New Roman"/>
      <w:color w:val="auto"/>
      <w:sz w:val="16"/>
      <w:szCs w:val="20"/>
    </w:rPr>
  </w:style>
  <w:style w:type="character" w:styleId="PageNumber">
    <w:name w:val="page number"/>
    <w:semiHidden/>
    <w:rsid w:val="002F1CDD"/>
    <w:rPr>
      <w:sz w:val="16"/>
    </w:rPr>
  </w:style>
  <w:style w:type="paragraph" w:customStyle="1" w:styleId="ColorfulList-Accent11">
    <w:name w:val="Colorful List - Accent 11"/>
    <w:basedOn w:val="Normal"/>
    <w:qFormat/>
    <w:rsid w:val="002F1CDD"/>
    <w:pPr>
      <w:spacing w:before="0" w:beforeAutospacing="0" w:after="0" w:afterAutospacing="0" w:line="240" w:lineRule="auto"/>
      <w:ind w:left="720"/>
      <w:jc w:val="left"/>
    </w:pPr>
    <w:rPr>
      <w:rFonts w:ascii="Arial" w:eastAsia="Batang" w:hAnsi="Arial" w:cs="Times New Roman"/>
      <w:color w:val="auto"/>
      <w:lang w:eastAsia="ko-KR"/>
    </w:rPr>
  </w:style>
  <w:style w:type="table" w:customStyle="1" w:styleId="TableGrid3">
    <w:name w:val="Table Grid3"/>
    <w:basedOn w:val="TableNormal"/>
    <w:next w:val="TableGrid"/>
    <w:uiPriority w:val="59"/>
    <w:rsid w:val="002F1CDD"/>
    <w:pPr>
      <w:bidi w:val="0"/>
      <w:spacing w:before="0" w:after="0" w:afterAutospacing="0"/>
      <w:ind w:left="0" w:right="0" w:firstLine="0"/>
      <w:jc w:val="left"/>
    </w:pPr>
    <w:rPr>
      <w:rFonts w:eastAsia="SimSu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2F1CDD"/>
    <w:pPr>
      <w:widowControl w:val="0"/>
      <w:spacing w:before="0" w:beforeAutospacing="0" w:after="0" w:afterAutospacing="0" w:line="240" w:lineRule="auto"/>
      <w:jc w:val="center"/>
    </w:pPr>
    <w:rPr>
      <w:rFonts w:ascii="Times New Roman" w:eastAsia="SimSun" w:hAnsi="Times New Roman" w:cs="Times New Roman"/>
      <w:noProof/>
      <w:color w:val="auto"/>
      <w:sz w:val="24"/>
      <w:szCs w:val="20"/>
    </w:rPr>
  </w:style>
  <w:style w:type="character" w:customStyle="1" w:styleId="EndNoteBibliographyTitleChar">
    <w:name w:val="EndNote Bibliography Title Char"/>
    <w:basedOn w:val="Els-body-textChar"/>
    <w:link w:val="EndNoteBibliographyTitle"/>
    <w:rsid w:val="002F1CDD"/>
    <w:rPr>
      <w:rFonts w:eastAsia="SimSun" w:cs="Times New Roman"/>
      <w:noProof/>
      <w:color w:val="auto"/>
      <w:sz w:val="24"/>
      <w:szCs w:val="20"/>
    </w:rPr>
  </w:style>
  <w:style w:type="paragraph" w:customStyle="1" w:styleId="EndNoteBibliography">
    <w:name w:val="EndNote Bibliography"/>
    <w:basedOn w:val="Normal"/>
    <w:link w:val="EndNoteBibliographyChar"/>
    <w:rsid w:val="002F1CDD"/>
    <w:pPr>
      <w:widowControl w:val="0"/>
      <w:spacing w:before="0" w:beforeAutospacing="0" w:after="0" w:afterAutospacing="0" w:line="240" w:lineRule="auto"/>
      <w:jc w:val="left"/>
    </w:pPr>
    <w:rPr>
      <w:rFonts w:ascii="Times New Roman" w:eastAsia="SimSun" w:hAnsi="Times New Roman" w:cs="Times New Roman"/>
      <w:noProof/>
      <w:color w:val="auto"/>
      <w:sz w:val="24"/>
      <w:szCs w:val="20"/>
    </w:rPr>
  </w:style>
  <w:style w:type="character" w:customStyle="1" w:styleId="EndNoteBibliographyChar">
    <w:name w:val="EndNote Bibliography Char"/>
    <w:basedOn w:val="Els-body-textChar"/>
    <w:link w:val="EndNoteBibliography"/>
    <w:rsid w:val="002F1CDD"/>
    <w:rPr>
      <w:rFonts w:eastAsia="SimSun" w:cs="Times New Roman"/>
      <w:noProof/>
      <w:color w:val="auto"/>
      <w:sz w:val="24"/>
      <w:szCs w:val="20"/>
    </w:rPr>
  </w:style>
  <w:style w:type="table" w:customStyle="1" w:styleId="TableGrid11">
    <w:name w:val="Table Grid11"/>
    <w:basedOn w:val="TableNormal"/>
    <w:next w:val="TableGrid"/>
    <w:uiPriority w:val="59"/>
    <w:rsid w:val="002F1CDD"/>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2F1CDD"/>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F1CDD"/>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F1CDD"/>
    <w:pPr>
      <w:bidi w:val="0"/>
      <w:spacing w:before="0" w:after="0" w:afterAutospacing="0"/>
      <w:ind w:left="0" w:right="0" w:firstLine="0"/>
      <w:jc w:val="left"/>
    </w:pPr>
    <w:rPr>
      <w:rFonts w:ascii="Calibri" w:eastAsia="Calibri" w:hAnsi="Calibri" w:cs="Arial"/>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F1CDD"/>
    <w:rPr>
      <w:color w:val="808080"/>
      <w:shd w:val="clear" w:color="auto" w:fill="E6E6E6"/>
    </w:rPr>
  </w:style>
  <w:style w:type="character" w:customStyle="1" w:styleId="Heading1Char1">
    <w:name w:val="Heading 1 Char1"/>
    <w:basedOn w:val="DefaultParagraphFont"/>
    <w:uiPriority w:val="9"/>
    <w:rsid w:val="002F1CDD"/>
    <w:rPr>
      <w:rFonts w:asciiTheme="majorHAnsi" w:eastAsiaTheme="majorEastAsia" w:hAnsiTheme="majorHAnsi" w:cstheme="majorBidi"/>
      <w:b/>
      <w:bCs/>
      <w:color w:val="2E74B5" w:themeColor="accent1" w:themeShade="BF"/>
      <w:sz w:val="28"/>
      <w:szCs w:val="28"/>
    </w:rPr>
  </w:style>
  <w:style w:type="paragraph" w:customStyle="1" w:styleId="bullet">
    <w:name w:val="bullet"/>
    <w:basedOn w:val="Normal"/>
    <w:link w:val="bulletChar"/>
    <w:qFormat/>
    <w:rsid w:val="00A44F6F"/>
    <w:pPr>
      <w:numPr>
        <w:numId w:val="20"/>
      </w:numPr>
      <w:tabs>
        <w:tab w:val="left" w:pos="5380"/>
      </w:tabs>
      <w:ind w:left="360"/>
    </w:pPr>
    <w:rPr>
      <w:sz w:val="21"/>
    </w:rPr>
  </w:style>
  <w:style w:type="paragraph" w:customStyle="1" w:styleId="Tablecontent">
    <w:name w:val="Table content"/>
    <w:basedOn w:val="Normal"/>
    <w:next w:val="Normal"/>
    <w:link w:val="TablecontentChar"/>
    <w:qFormat/>
    <w:rsid w:val="006A3CAD"/>
    <w:pPr>
      <w:framePr w:hSpace="180" w:wrap="around" w:vAnchor="text" w:hAnchor="text" w:y="1"/>
      <w:tabs>
        <w:tab w:val="left" w:pos="5380"/>
      </w:tabs>
      <w:spacing w:before="0" w:beforeAutospacing="0" w:after="0" w:afterAutospacing="0" w:line="240" w:lineRule="auto"/>
      <w:suppressOverlap/>
      <w:jc w:val="left"/>
    </w:pPr>
    <w:rPr>
      <w:rFonts w:eastAsia="SimSun" w:cs="Times New Roman"/>
      <w:color w:val="auto"/>
      <w:sz w:val="20"/>
      <w:szCs w:val="22"/>
    </w:rPr>
  </w:style>
  <w:style w:type="character" w:customStyle="1" w:styleId="bulletChar">
    <w:name w:val="bullet Char"/>
    <w:basedOn w:val="DefaultParagraphFont"/>
    <w:link w:val="bullet"/>
    <w:rsid w:val="00A44F6F"/>
    <w:rPr>
      <w:rFonts w:asciiTheme="majorBidi" w:hAnsiTheme="majorBidi"/>
      <w:sz w:val="21"/>
    </w:rPr>
  </w:style>
  <w:style w:type="character" w:customStyle="1" w:styleId="TablecontentChar">
    <w:name w:val="Table content Char"/>
    <w:basedOn w:val="DefaultParagraphFont"/>
    <w:link w:val="Tablecontent"/>
    <w:rsid w:val="006A3CAD"/>
    <w:rPr>
      <w:rFonts w:asciiTheme="majorBidi" w:eastAsia="SimSun" w:hAnsiTheme="majorBidi" w:cs="Times New Roman"/>
      <w:color w:val="auto"/>
      <w:sz w:val="20"/>
      <w:szCs w:val="22"/>
    </w:rPr>
  </w:style>
  <w:style w:type="paragraph" w:styleId="CommentText">
    <w:name w:val="annotation text"/>
    <w:basedOn w:val="Normal"/>
    <w:link w:val="CommentTextChar"/>
    <w:uiPriority w:val="99"/>
    <w:semiHidden/>
    <w:unhideWhenUsed/>
    <w:rsid w:val="000A6A81"/>
    <w:pPr>
      <w:spacing w:before="0" w:beforeAutospacing="0" w:after="160" w:afterAutospacing="0" w:line="240" w:lineRule="auto"/>
      <w:jc w:val="left"/>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A6A81"/>
    <w:rPr>
      <w:rFonts w:asciiTheme="minorHAnsi" w:hAnsiTheme="minorHAnsi" w:cstheme="minorBidi"/>
      <w:color w:val="auto"/>
      <w:sz w:val="20"/>
      <w:szCs w:val="20"/>
    </w:rPr>
  </w:style>
  <w:style w:type="paragraph" w:styleId="HTMLPreformatted">
    <w:name w:val="HTML Preformatted"/>
    <w:basedOn w:val="Normal"/>
    <w:link w:val="HTMLPreformattedChar"/>
    <w:uiPriority w:val="99"/>
    <w:semiHidden/>
    <w:unhideWhenUsed/>
    <w:rsid w:val="00E530AC"/>
    <w:pPr>
      <w:spacing w:before="0"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530AC"/>
    <w:rPr>
      <w:rFonts w:ascii="Consolas" w:hAnsi="Consolas" w:cs="Consolas"/>
      <w:sz w:val="20"/>
      <w:szCs w:val="20"/>
    </w:rPr>
  </w:style>
  <w:style w:type="table" w:customStyle="1" w:styleId="TableGrid5">
    <w:name w:val="Table Grid5"/>
    <w:basedOn w:val="TableNormal"/>
    <w:next w:val="TableGrid"/>
    <w:uiPriority w:val="59"/>
    <w:rsid w:val="00F619FE"/>
    <w:pPr>
      <w:bidi w:val="0"/>
      <w:spacing w:before="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BB20C1"/>
    <w:rPr>
      <w:rFonts w:asciiTheme="majorHAnsi" w:eastAsiaTheme="majorEastAsia" w:hAnsiTheme="majorHAnsi" w:cstheme="majorBidi"/>
      <w:color w:val="2E74B5" w:themeColor="accent1" w:themeShade="BF"/>
    </w:rPr>
  </w:style>
  <w:style w:type="character" w:customStyle="1" w:styleId="title-text">
    <w:name w:val="title-text"/>
    <w:basedOn w:val="DefaultParagraphFont"/>
    <w:rsid w:val="00917E9C"/>
  </w:style>
  <w:style w:type="character" w:customStyle="1" w:styleId="nowrap">
    <w:name w:val="nowrap"/>
    <w:basedOn w:val="DefaultParagraphFont"/>
    <w:rsid w:val="00762FD4"/>
  </w:style>
  <w:style w:type="table" w:customStyle="1" w:styleId="GridTable1Light2">
    <w:name w:val="Grid Table 1 Light2"/>
    <w:basedOn w:val="TableNormal"/>
    <w:uiPriority w:val="46"/>
    <w:rsid w:val="003E4A79"/>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9326">
      <w:bodyDiv w:val="1"/>
      <w:marLeft w:val="0"/>
      <w:marRight w:val="0"/>
      <w:marTop w:val="0"/>
      <w:marBottom w:val="0"/>
      <w:divBdr>
        <w:top w:val="none" w:sz="0" w:space="0" w:color="auto"/>
        <w:left w:val="none" w:sz="0" w:space="0" w:color="auto"/>
        <w:bottom w:val="none" w:sz="0" w:space="0" w:color="auto"/>
        <w:right w:val="none" w:sz="0" w:space="0" w:color="auto"/>
      </w:divBdr>
    </w:div>
    <w:div w:id="227419926">
      <w:bodyDiv w:val="1"/>
      <w:marLeft w:val="0"/>
      <w:marRight w:val="0"/>
      <w:marTop w:val="0"/>
      <w:marBottom w:val="0"/>
      <w:divBdr>
        <w:top w:val="none" w:sz="0" w:space="0" w:color="auto"/>
        <w:left w:val="none" w:sz="0" w:space="0" w:color="auto"/>
        <w:bottom w:val="none" w:sz="0" w:space="0" w:color="auto"/>
        <w:right w:val="none" w:sz="0" w:space="0" w:color="auto"/>
      </w:divBdr>
    </w:div>
    <w:div w:id="235631050">
      <w:bodyDiv w:val="1"/>
      <w:marLeft w:val="0"/>
      <w:marRight w:val="0"/>
      <w:marTop w:val="0"/>
      <w:marBottom w:val="0"/>
      <w:divBdr>
        <w:top w:val="none" w:sz="0" w:space="0" w:color="auto"/>
        <w:left w:val="none" w:sz="0" w:space="0" w:color="auto"/>
        <w:bottom w:val="none" w:sz="0" w:space="0" w:color="auto"/>
        <w:right w:val="none" w:sz="0" w:space="0" w:color="auto"/>
      </w:divBdr>
    </w:div>
    <w:div w:id="297540725">
      <w:bodyDiv w:val="1"/>
      <w:marLeft w:val="0"/>
      <w:marRight w:val="0"/>
      <w:marTop w:val="0"/>
      <w:marBottom w:val="0"/>
      <w:divBdr>
        <w:top w:val="none" w:sz="0" w:space="0" w:color="auto"/>
        <w:left w:val="none" w:sz="0" w:space="0" w:color="auto"/>
        <w:bottom w:val="none" w:sz="0" w:space="0" w:color="auto"/>
        <w:right w:val="none" w:sz="0" w:space="0" w:color="auto"/>
      </w:divBdr>
    </w:div>
    <w:div w:id="529144162">
      <w:bodyDiv w:val="1"/>
      <w:marLeft w:val="0"/>
      <w:marRight w:val="0"/>
      <w:marTop w:val="0"/>
      <w:marBottom w:val="0"/>
      <w:divBdr>
        <w:top w:val="none" w:sz="0" w:space="0" w:color="auto"/>
        <w:left w:val="none" w:sz="0" w:space="0" w:color="auto"/>
        <w:bottom w:val="none" w:sz="0" w:space="0" w:color="auto"/>
        <w:right w:val="none" w:sz="0" w:space="0" w:color="auto"/>
      </w:divBdr>
    </w:div>
    <w:div w:id="748696827">
      <w:bodyDiv w:val="1"/>
      <w:marLeft w:val="0"/>
      <w:marRight w:val="0"/>
      <w:marTop w:val="0"/>
      <w:marBottom w:val="0"/>
      <w:divBdr>
        <w:top w:val="none" w:sz="0" w:space="0" w:color="auto"/>
        <w:left w:val="none" w:sz="0" w:space="0" w:color="auto"/>
        <w:bottom w:val="none" w:sz="0" w:space="0" w:color="auto"/>
        <w:right w:val="none" w:sz="0" w:space="0" w:color="auto"/>
      </w:divBdr>
    </w:div>
    <w:div w:id="1072506349">
      <w:bodyDiv w:val="1"/>
      <w:marLeft w:val="0"/>
      <w:marRight w:val="0"/>
      <w:marTop w:val="0"/>
      <w:marBottom w:val="0"/>
      <w:divBdr>
        <w:top w:val="none" w:sz="0" w:space="0" w:color="auto"/>
        <w:left w:val="none" w:sz="0" w:space="0" w:color="auto"/>
        <w:bottom w:val="none" w:sz="0" w:space="0" w:color="auto"/>
        <w:right w:val="none" w:sz="0" w:space="0" w:color="auto"/>
      </w:divBdr>
    </w:div>
    <w:div w:id="1145046840">
      <w:bodyDiv w:val="1"/>
      <w:marLeft w:val="0"/>
      <w:marRight w:val="0"/>
      <w:marTop w:val="0"/>
      <w:marBottom w:val="0"/>
      <w:divBdr>
        <w:top w:val="none" w:sz="0" w:space="0" w:color="auto"/>
        <w:left w:val="none" w:sz="0" w:space="0" w:color="auto"/>
        <w:bottom w:val="none" w:sz="0" w:space="0" w:color="auto"/>
        <w:right w:val="none" w:sz="0" w:space="0" w:color="auto"/>
      </w:divBdr>
    </w:div>
    <w:div w:id="1162962880">
      <w:bodyDiv w:val="1"/>
      <w:marLeft w:val="0"/>
      <w:marRight w:val="0"/>
      <w:marTop w:val="0"/>
      <w:marBottom w:val="0"/>
      <w:divBdr>
        <w:top w:val="none" w:sz="0" w:space="0" w:color="auto"/>
        <w:left w:val="none" w:sz="0" w:space="0" w:color="auto"/>
        <w:bottom w:val="none" w:sz="0" w:space="0" w:color="auto"/>
        <w:right w:val="none" w:sz="0" w:space="0" w:color="auto"/>
      </w:divBdr>
    </w:div>
    <w:div w:id="1727954492">
      <w:bodyDiv w:val="1"/>
      <w:marLeft w:val="0"/>
      <w:marRight w:val="0"/>
      <w:marTop w:val="0"/>
      <w:marBottom w:val="0"/>
      <w:divBdr>
        <w:top w:val="none" w:sz="0" w:space="0" w:color="auto"/>
        <w:left w:val="none" w:sz="0" w:space="0" w:color="auto"/>
        <w:bottom w:val="none" w:sz="0" w:space="0" w:color="auto"/>
        <w:right w:val="none" w:sz="0" w:space="0" w:color="auto"/>
      </w:divBdr>
    </w:div>
    <w:div w:id="1866092395">
      <w:bodyDiv w:val="1"/>
      <w:marLeft w:val="0"/>
      <w:marRight w:val="0"/>
      <w:marTop w:val="0"/>
      <w:marBottom w:val="0"/>
      <w:divBdr>
        <w:top w:val="none" w:sz="0" w:space="0" w:color="auto"/>
        <w:left w:val="none" w:sz="0" w:space="0" w:color="auto"/>
        <w:bottom w:val="none" w:sz="0" w:space="0" w:color="auto"/>
        <w:right w:val="none" w:sz="0" w:space="0" w:color="auto"/>
      </w:divBdr>
    </w:div>
    <w:div w:id="21275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ent.iospress.com:443/journals/journal-of-intelligent-and-fuzzy-systems" TargetMode="External"/><Relationship Id="rId18" Type="http://schemas.openxmlformats.org/officeDocument/2006/relationships/hyperlink" Target="https://www.researchgate.net/profile/Ali-Mert" TargetMode="External"/><Relationship Id="rId3" Type="http://schemas.openxmlformats.org/officeDocument/2006/relationships/styles" Target="styles.xml"/><Relationship Id="rId21" Type="http://schemas.openxmlformats.org/officeDocument/2006/relationships/hyperlink" Target="https://dergipark.org.tr/en/pub/csj/issue/53251/574518" TargetMode="External"/><Relationship Id="rId7" Type="http://schemas.openxmlformats.org/officeDocument/2006/relationships/endnotes" Target="endnotes.xml"/><Relationship Id="rId12" Type="http://schemas.openxmlformats.org/officeDocument/2006/relationships/hyperlink" Target="https://iopscience.iop.org/journal/1742-6596" TargetMode="External"/><Relationship Id="rId17" Type="http://schemas.openxmlformats.org/officeDocument/2006/relationships/hyperlink" Target="https://www.researchgate.net/profile/Ibrahim-El-Henaw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scientific-contributions/Zenat-M-Ahmed-2110212391" TargetMode="External"/><Relationship Id="rId20" Type="http://schemas.openxmlformats.org/officeDocument/2006/relationships/hyperlink" Target="https://dergipark.org.tr/en/pub/@irfande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1616865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earchgate.net/scientific-contributions/Mohamed-A-Metwally-2132301626"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ergipark.org.tr/en/pub/@irfandeli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searchgate.net/scientific-contributions/Nancy-El-Hefenawy-211021366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75107-FC87-44C9-9964-AD6ECD0B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6382</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20</cp:revision>
  <cp:lastPrinted>2019-11-05T07:22:00Z</cp:lastPrinted>
  <dcterms:created xsi:type="dcterms:W3CDTF">2021-05-26T16:20:00Z</dcterms:created>
  <dcterms:modified xsi:type="dcterms:W3CDTF">2021-07-02T19:55:00Z</dcterms:modified>
</cp:coreProperties>
</file>