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7C1" w:rsidRDefault="00A153CE" w:rsidP="00A153CE">
      <w:pPr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bookmarkStart w:id="0" w:name="_GoBack"/>
      <w:bookmarkEnd w:id="0"/>
      <w:r w:rsidRPr="00A153CE">
        <w:rPr>
          <w:rFonts w:ascii="Times New Roman" w:hAnsi="Times New Roman" w:cs="Times New Roman"/>
          <w:b/>
        </w:rPr>
        <w:t>Motto:”</w:t>
      </w:r>
      <w:r w:rsidRPr="00A153CE">
        <w:rPr>
          <w:rFonts w:ascii="Verdana" w:hAnsi="Verdana"/>
          <w:color w:val="000000"/>
          <w:sz w:val="29"/>
          <w:szCs w:val="29"/>
          <w:shd w:val="clear" w:color="auto" w:fill="FFFFEE"/>
        </w:rPr>
        <w:t xml:space="preserve"> </w:t>
      </w:r>
      <w:r w:rsidRPr="00A153CE">
        <w:rPr>
          <w:rFonts w:ascii="Verdana" w:hAnsi="Verdana"/>
          <w:color w:val="000000"/>
          <w:sz w:val="18"/>
          <w:szCs w:val="18"/>
          <w:shd w:val="clear" w:color="auto" w:fill="FFFFEE"/>
        </w:rPr>
        <w:t>Înţelepciunea îndreaptă ce strâmbă prostia...</w:t>
      </w:r>
      <w:r w:rsidRPr="00A153CE">
        <w:rPr>
          <w:rFonts w:ascii="Times New Roman" w:hAnsi="Times New Roman" w:cs="Times New Roman"/>
          <w:b/>
          <w:sz w:val="18"/>
          <w:szCs w:val="18"/>
        </w:rPr>
        <w:t>”</w:t>
      </w:r>
    </w:p>
    <w:p w:rsidR="00A153CE" w:rsidRDefault="007F78BE" w:rsidP="00A153CE">
      <w:pPr>
        <w:spacing w:after="0" w:line="240" w:lineRule="auto"/>
        <w:jc w:val="right"/>
        <w:rPr>
          <w:rStyle w:val="Strong"/>
          <w:rFonts w:ascii="Verdana" w:hAnsi="Verdana"/>
          <w:color w:val="000000"/>
          <w:sz w:val="16"/>
          <w:szCs w:val="16"/>
          <w:shd w:val="clear" w:color="auto" w:fill="FFFFEE"/>
        </w:rPr>
      </w:pPr>
      <w:hyperlink r:id="rId7" w:history="1">
        <w:r w:rsidR="00A449E3" w:rsidRPr="00A449E3">
          <w:rPr>
            <w:rStyle w:val="Hyperlink"/>
            <w:rFonts w:ascii="Verdana" w:hAnsi="Verdana"/>
            <w:b/>
            <w:bCs/>
            <w:sz w:val="16"/>
            <w:szCs w:val="16"/>
            <w:u w:val="none"/>
            <w:shd w:val="clear" w:color="auto" w:fill="FFFFEE"/>
          </w:rPr>
          <w:t>Corneliu Vornicu</w:t>
        </w:r>
      </w:hyperlink>
    </w:p>
    <w:p w:rsidR="00A449E3" w:rsidRDefault="00A449E3" w:rsidP="00A153CE">
      <w:pPr>
        <w:spacing w:after="0" w:line="240" w:lineRule="auto"/>
        <w:jc w:val="right"/>
        <w:rPr>
          <w:rStyle w:val="Strong"/>
          <w:rFonts w:ascii="Verdana" w:hAnsi="Verdana"/>
          <w:color w:val="000000"/>
          <w:sz w:val="16"/>
          <w:szCs w:val="16"/>
          <w:shd w:val="clear" w:color="auto" w:fill="FFFFEE"/>
        </w:rPr>
      </w:pPr>
    </w:p>
    <w:p w:rsidR="00A449E3" w:rsidRDefault="00A449E3" w:rsidP="00A153C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A449E3" w:rsidRDefault="00A449E3" w:rsidP="00A153C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E04AC4" w:rsidRDefault="00E04AC4" w:rsidP="00A153C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A449E3" w:rsidRDefault="00A449E3" w:rsidP="00A153C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A449E3" w:rsidRDefault="00A449E3" w:rsidP="00A449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FUNCŢII  </w:t>
      </w:r>
      <w:r w:rsidR="006169AE">
        <w:rPr>
          <w:rFonts w:ascii="Times New Roman" w:hAnsi="Times New Roman" w:cs="Times New Roman"/>
          <w:b/>
          <w:sz w:val="28"/>
          <w:szCs w:val="28"/>
        </w:rPr>
        <w:t>SMARANDACHE  ÎN  3D</w:t>
      </w:r>
    </w:p>
    <w:p w:rsidR="00A449E3" w:rsidRDefault="00A449E3" w:rsidP="00A449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9E3" w:rsidRDefault="00A449E3" w:rsidP="00A449E3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9E3">
        <w:rPr>
          <w:rFonts w:ascii="Times New Roman" w:hAnsi="Times New Roman" w:cs="Times New Roman"/>
          <w:b/>
          <w:sz w:val="24"/>
          <w:szCs w:val="24"/>
        </w:rPr>
        <w:t>INTRODUCERE</w:t>
      </w:r>
    </w:p>
    <w:p w:rsidR="003D0287" w:rsidRDefault="003D0287" w:rsidP="003D0287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0287" w:rsidRDefault="003D0287" w:rsidP="00B80000">
      <w:pPr>
        <w:pStyle w:val="ListParagraph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0287">
        <w:rPr>
          <w:rFonts w:ascii="Times New Roman" w:hAnsi="Times New Roman" w:cs="Times New Roman"/>
          <w:sz w:val="24"/>
          <w:szCs w:val="24"/>
        </w:rPr>
        <w:t>Prof. Dr. Math.</w:t>
      </w:r>
      <w:r>
        <w:rPr>
          <w:rFonts w:ascii="Times New Roman" w:hAnsi="Times New Roman" w:cs="Times New Roman"/>
          <w:b/>
          <w:sz w:val="24"/>
          <w:szCs w:val="24"/>
        </w:rPr>
        <w:t xml:space="preserve"> Florentin Smarandache  </w:t>
      </w:r>
      <w:r w:rsidRPr="003D0287">
        <w:rPr>
          <w:rFonts w:ascii="Times New Roman" w:hAnsi="Times New Roman" w:cs="Times New Roman"/>
          <w:sz w:val="24"/>
          <w:szCs w:val="24"/>
        </w:rPr>
        <w:t>este şeful</w:t>
      </w:r>
      <w:r>
        <w:rPr>
          <w:rFonts w:ascii="Times New Roman" w:hAnsi="Times New Roman" w:cs="Times New Roman"/>
          <w:b/>
          <w:sz w:val="24"/>
          <w:szCs w:val="24"/>
        </w:rPr>
        <w:t xml:space="preserve"> Departamentului de Ştiinţă </w:t>
      </w:r>
    </w:p>
    <w:p w:rsidR="003D0287" w:rsidRPr="003D0287" w:rsidRDefault="003D0287" w:rsidP="00B800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0287">
        <w:rPr>
          <w:rFonts w:ascii="Times New Roman" w:hAnsi="Times New Roman" w:cs="Times New Roman"/>
          <w:b/>
          <w:sz w:val="24"/>
          <w:szCs w:val="24"/>
        </w:rPr>
        <w:t>şi Matematic</w:t>
      </w:r>
      <w:r>
        <w:rPr>
          <w:rFonts w:ascii="Times New Roman" w:hAnsi="Times New Roman" w:cs="Times New Roman"/>
          <w:b/>
          <w:sz w:val="24"/>
          <w:szCs w:val="24"/>
        </w:rPr>
        <w:t>ă</w:t>
      </w:r>
      <w:r w:rsidRPr="003D02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0287">
        <w:rPr>
          <w:rFonts w:ascii="Times New Roman" w:hAnsi="Times New Roman" w:cs="Times New Roman"/>
          <w:sz w:val="24"/>
          <w:szCs w:val="24"/>
        </w:rPr>
        <w:t>al</w:t>
      </w:r>
      <w:r w:rsidRPr="003D02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0287">
        <w:rPr>
          <w:rFonts w:ascii="Times New Roman" w:hAnsi="Times New Roman" w:cs="Times New Roman"/>
          <w:sz w:val="24"/>
          <w:szCs w:val="24"/>
        </w:rPr>
        <w:t>Universităţii</w:t>
      </w:r>
      <w:r w:rsidRPr="003D0287">
        <w:rPr>
          <w:rFonts w:ascii="Times New Roman" w:hAnsi="Times New Roman" w:cs="Times New Roman"/>
          <w:b/>
          <w:sz w:val="24"/>
          <w:szCs w:val="24"/>
        </w:rPr>
        <w:t xml:space="preserve"> Gallup </w:t>
      </w:r>
      <w:r w:rsidRPr="003D0287">
        <w:rPr>
          <w:rFonts w:ascii="Times New Roman" w:hAnsi="Times New Roman" w:cs="Times New Roman"/>
          <w:sz w:val="24"/>
          <w:szCs w:val="24"/>
        </w:rPr>
        <w:t>din New Mexico, USA</w:t>
      </w:r>
      <w:r w:rsidR="00B80000">
        <w:rPr>
          <w:rFonts w:ascii="Times New Roman" w:hAnsi="Times New Roman" w:cs="Times New Roman"/>
          <w:sz w:val="24"/>
          <w:szCs w:val="24"/>
        </w:rPr>
        <w:t>. Este u</w:t>
      </w:r>
      <w:r w:rsidR="00E04AC4" w:rsidRPr="00E04AC4">
        <w:rPr>
          <w:rFonts w:ascii="Times New Roman" w:hAnsi="Times New Roman" w:cs="Times New Roman"/>
          <w:sz w:val="24"/>
          <w:szCs w:val="24"/>
        </w:rPr>
        <w:t xml:space="preserve">n admirator </w:t>
      </w:r>
      <w:r w:rsidR="00E04AC4">
        <w:rPr>
          <w:rFonts w:ascii="Times New Roman" w:hAnsi="Times New Roman" w:cs="Times New Roman"/>
          <w:sz w:val="24"/>
          <w:szCs w:val="24"/>
        </w:rPr>
        <w:t xml:space="preserve">şi vajnic susţinător al </w:t>
      </w:r>
      <w:r w:rsidR="00E04AC4" w:rsidRPr="00E04AC4">
        <w:rPr>
          <w:rFonts w:ascii="Times New Roman" w:hAnsi="Times New Roman" w:cs="Times New Roman"/>
          <w:sz w:val="24"/>
          <w:szCs w:val="24"/>
        </w:rPr>
        <w:t>noii matematici</w:t>
      </w:r>
      <w:r w:rsidR="00E04AC4">
        <w:rPr>
          <w:rFonts w:ascii="Times New Roman" w:hAnsi="Times New Roman" w:cs="Times New Roman"/>
          <w:sz w:val="24"/>
          <w:szCs w:val="24"/>
        </w:rPr>
        <w:t>, a “supermatematicii Şelariu” cum a denumit-o el</w:t>
      </w:r>
      <w:r w:rsidR="00B80000">
        <w:rPr>
          <w:rFonts w:ascii="Times New Roman" w:hAnsi="Times New Roman" w:cs="Times New Roman"/>
          <w:sz w:val="24"/>
          <w:szCs w:val="24"/>
        </w:rPr>
        <w:t>, în ideea de a păstra supremaţia românescă mondială asupra ei</w:t>
      </w:r>
      <w:r w:rsidR="00E04AC4">
        <w:rPr>
          <w:rFonts w:ascii="Times New Roman" w:hAnsi="Times New Roman" w:cs="Times New Roman"/>
          <w:sz w:val="24"/>
          <w:szCs w:val="24"/>
        </w:rPr>
        <w:t xml:space="preserve">, </w:t>
      </w:r>
      <w:r w:rsidR="00B80000">
        <w:rPr>
          <w:rFonts w:ascii="Times New Roman" w:hAnsi="Times New Roman" w:cs="Times New Roman"/>
          <w:sz w:val="24"/>
          <w:szCs w:val="24"/>
        </w:rPr>
        <w:t>considerând</w:t>
      </w:r>
      <w:r w:rsidR="00E04AC4">
        <w:rPr>
          <w:rFonts w:ascii="Times New Roman" w:hAnsi="Times New Roman" w:cs="Times New Roman"/>
          <w:sz w:val="24"/>
          <w:szCs w:val="24"/>
        </w:rPr>
        <w:t xml:space="preserve"> c</w:t>
      </w:r>
      <w:r w:rsidR="00051CD4">
        <w:rPr>
          <w:rFonts w:ascii="Times New Roman" w:hAnsi="Times New Roman" w:cs="Times New Roman"/>
          <w:sz w:val="24"/>
          <w:szCs w:val="24"/>
        </w:rPr>
        <w:t>ă</w:t>
      </w:r>
      <w:r w:rsidR="00E04AC4">
        <w:rPr>
          <w:rFonts w:ascii="Times New Roman" w:hAnsi="Times New Roman" w:cs="Times New Roman"/>
          <w:sz w:val="24"/>
          <w:szCs w:val="24"/>
        </w:rPr>
        <w:t xml:space="preserve"> ea va constitui “Matematica Mileniului III”</w:t>
      </w:r>
      <w:r w:rsidR="00B80000">
        <w:rPr>
          <w:rFonts w:ascii="Times New Roman" w:hAnsi="Times New Roman" w:cs="Times New Roman"/>
          <w:sz w:val="24"/>
          <w:szCs w:val="24"/>
        </w:rPr>
        <w:t xml:space="preserve"> sau “Matematica Viitorului “</w:t>
      </w:r>
      <w:r w:rsidR="00E04AC4">
        <w:rPr>
          <w:rFonts w:ascii="Times New Roman" w:hAnsi="Times New Roman" w:cs="Times New Roman"/>
          <w:sz w:val="24"/>
          <w:szCs w:val="24"/>
        </w:rPr>
        <w:t>.</w:t>
      </w:r>
    </w:p>
    <w:p w:rsidR="00E04AC4" w:rsidRPr="00E04AC4" w:rsidRDefault="00E04AC4" w:rsidP="003D0287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04AC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Redăm din revista </w:t>
      </w:r>
      <w:r w:rsidRPr="00165E46">
        <w:rPr>
          <w:rFonts w:ascii="Times New Roman" w:hAnsi="Times New Roman" w:cs="Times New Roman"/>
          <w:b/>
          <w:color w:val="4472C4" w:themeColor="accent5"/>
          <w:sz w:val="24"/>
          <w:szCs w:val="24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ART-EMIS </w:t>
      </w:r>
      <w:r w:rsidRPr="00E04AC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Academy:</w:t>
      </w:r>
    </w:p>
    <w:p w:rsidR="003D0287" w:rsidRDefault="00E04AC4" w:rsidP="003D0287">
      <w:pPr>
        <w:pStyle w:val="ListParagraph"/>
        <w:spacing w:after="0" w:line="240" w:lineRule="auto"/>
        <w:jc w:val="both"/>
        <w:rPr>
          <w:rFonts w:ascii="Helvetica" w:hAnsi="Helvetica"/>
          <w:color w:val="333333"/>
          <w:shd w:val="clear" w:color="auto" w:fill="FFFFFF"/>
        </w:rPr>
      </w:pPr>
      <w:r>
        <w:rPr>
          <w:rFonts w:ascii="Helvetica" w:hAnsi="Helvetica"/>
          <w:color w:val="333333"/>
          <w:shd w:val="clear" w:color="auto" w:fill="FFFFFF"/>
        </w:rPr>
        <w:t>“</w:t>
      </w:r>
      <w:r w:rsidR="003D0287">
        <w:rPr>
          <w:rFonts w:ascii="Helvetica" w:hAnsi="Helvetica"/>
          <w:color w:val="333333"/>
          <w:shd w:val="clear" w:color="auto" w:fill="FFFFFF"/>
        </w:rPr>
        <w:t xml:space="preserve">Academia DacoRomână din Bucureşti, România, l-a nominalizat pe scriitorul avangardist </w:t>
      </w:r>
    </w:p>
    <w:p w:rsidR="003D0287" w:rsidRDefault="003D0287" w:rsidP="003D0287">
      <w:pPr>
        <w:spacing w:after="0" w:line="240" w:lineRule="auto"/>
        <w:jc w:val="both"/>
        <w:rPr>
          <w:rFonts w:ascii="Helvetica" w:hAnsi="Helvetica"/>
          <w:color w:val="333333"/>
          <w:shd w:val="clear" w:color="auto" w:fill="FFFFFF"/>
        </w:rPr>
      </w:pPr>
      <w:r w:rsidRPr="003D0287">
        <w:rPr>
          <w:rFonts w:ascii="Helvetica" w:hAnsi="Helvetica"/>
          <w:color w:val="333333"/>
          <w:shd w:val="clear" w:color="auto" w:fill="FFFFFF"/>
        </w:rPr>
        <w:t xml:space="preserve">trilingv (română-franceză-engleză) </w:t>
      </w:r>
      <w:r w:rsidRPr="006169AE">
        <w:rPr>
          <w:rFonts w:ascii="Helvetica" w:hAnsi="Helvetica"/>
          <w:b/>
          <w:color w:val="333333"/>
          <w:shd w:val="clear" w:color="auto" w:fill="FFFFFF"/>
        </w:rPr>
        <w:t>Florentin Smarandache</w:t>
      </w:r>
      <w:r w:rsidRPr="003D0287">
        <w:rPr>
          <w:rFonts w:ascii="Helvetica" w:hAnsi="Helvetica"/>
          <w:color w:val="333333"/>
          <w:shd w:val="clear" w:color="auto" w:fill="FFFFFF"/>
        </w:rPr>
        <w:t xml:space="preserve"> pentru Premiul Nobel pentru Literatură pe anul 2011. Niciun scriitor trilingv nu a primit Premiul Nobel până în prezent.</w:t>
      </w:r>
    </w:p>
    <w:p w:rsidR="00051CD4" w:rsidRPr="00051CD4" w:rsidRDefault="00051CD4" w:rsidP="003D028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Helvetica" w:hAnsi="Helvetica"/>
          <w:color w:val="333333"/>
          <w:shd w:val="clear" w:color="auto" w:fill="FFFFFF"/>
        </w:rPr>
        <w:tab/>
      </w:r>
      <w:r w:rsidRPr="00051CD4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Este laureat al premiului “</w:t>
      </w:r>
      <w:r w:rsidRPr="00051CD4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Traian Vuia</w:t>
      </w:r>
      <w:r w:rsidRPr="00051CD4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” al Academiei României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adăugăm noi.</w:t>
      </w:r>
    </w:p>
    <w:p w:rsidR="003D0287" w:rsidRDefault="003D0287" w:rsidP="003D0287">
      <w:pPr>
        <w:spacing w:after="0" w:line="240" w:lineRule="auto"/>
        <w:ind w:firstLine="720"/>
        <w:jc w:val="both"/>
        <w:rPr>
          <w:rFonts w:ascii="Helvetica" w:hAnsi="Helvetica"/>
          <w:color w:val="333333"/>
          <w:shd w:val="clear" w:color="auto" w:fill="FFFFFF"/>
        </w:rPr>
      </w:pPr>
      <w:r w:rsidRPr="003D0287">
        <w:rPr>
          <w:rFonts w:ascii="Helvetica" w:hAnsi="Helvetica"/>
          <w:color w:val="333333"/>
          <w:shd w:val="clear" w:color="auto" w:fill="FFFFFF"/>
        </w:rPr>
        <w:t xml:space="preserve">Prof. univ. dr. </w:t>
      </w:r>
      <w:r w:rsidRPr="006169AE">
        <w:rPr>
          <w:rFonts w:ascii="Helvetica" w:hAnsi="Helvetica"/>
          <w:b/>
          <w:color w:val="333333"/>
          <w:shd w:val="clear" w:color="auto" w:fill="FFFFFF"/>
        </w:rPr>
        <w:t>Florentin Smarandache</w:t>
      </w:r>
      <w:r w:rsidRPr="003D0287">
        <w:rPr>
          <w:rFonts w:ascii="Helvetica" w:hAnsi="Helvetica"/>
          <w:color w:val="333333"/>
          <w:shd w:val="clear" w:color="auto" w:fill="FFFFFF"/>
        </w:rPr>
        <w:t xml:space="preserve"> publicat 75 de cărţi de literatură scrise în limbile: </w:t>
      </w:r>
    </w:p>
    <w:p w:rsidR="003D0287" w:rsidRDefault="003D0287" w:rsidP="003D0287">
      <w:pPr>
        <w:spacing w:after="0" w:line="240" w:lineRule="auto"/>
        <w:jc w:val="both"/>
        <w:rPr>
          <w:rFonts w:ascii="Helvetica" w:hAnsi="Helvetica"/>
          <w:color w:val="333333"/>
          <w:shd w:val="clear" w:color="auto" w:fill="FFFFFF"/>
        </w:rPr>
      </w:pPr>
      <w:r w:rsidRPr="003D0287">
        <w:rPr>
          <w:rFonts w:ascii="Helvetica" w:hAnsi="Helvetica"/>
          <w:color w:val="333333"/>
          <w:shd w:val="clear" w:color="auto" w:fill="FFFFFF"/>
        </w:rPr>
        <w:t>română, franceză, sau engleză; unele dintre ele au fost traduse în chineză, rusă, arabă, spaniolă, portugheză, sârbo-croată, etc. Puteţi descărca multe dintre ele de pe site-ul Universităţii New Mexico: </w:t>
      </w:r>
      <w:hyperlink r:id="rId8" w:tgtFrame="_blank" w:history="1">
        <w:r w:rsidRPr="003D0287">
          <w:rPr>
            <w:rStyle w:val="Hyperlink"/>
            <w:rFonts w:ascii="Helvetica" w:hAnsi="Helvetica"/>
            <w:color w:val="336699"/>
            <w:shd w:val="clear" w:color="auto" w:fill="FFFFFF"/>
          </w:rPr>
          <w:t>http://fs.gallup.unm.edu//eBooksLiterature.htm</w:t>
        </w:r>
      </w:hyperlink>
      <w:r w:rsidRPr="003D0287">
        <w:rPr>
          <w:rFonts w:ascii="Helvetica" w:hAnsi="Helvetica"/>
          <w:color w:val="333333"/>
          <w:shd w:val="clear" w:color="auto" w:fill="FFFFFF"/>
        </w:rPr>
        <w:t xml:space="preserve">. </w:t>
      </w:r>
    </w:p>
    <w:p w:rsidR="003D0287" w:rsidRDefault="003D0287" w:rsidP="003D0287">
      <w:pPr>
        <w:spacing w:after="0" w:line="240" w:lineRule="auto"/>
        <w:ind w:firstLine="720"/>
        <w:jc w:val="both"/>
        <w:rPr>
          <w:rFonts w:ascii="Helvetica" w:hAnsi="Helvetica"/>
          <w:color w:val="333333"/>
          <w:shd w:val="clear" w:color="auto" w:fill="FFFFFF"/>
        </w:rPr>
      </w:pPr>
      <w:r w:rsidRPr="003D0287">
        <w:rPr>
          <w:rFonts w:ascii="Helvetica" w:hAnsi="Helvetica"/>
          <w:color w:val="333333"/>
          <w:shd w:val="clear" w:color="auto" w:fill="FFFFFF"/>
        </w:rPr>
        <w:t xml:space="preserve">Cărţile sale se găsesc şi în Amazon.com, Amazon Kindle, Google Book Search, Google Scholar, Library of Congress (Washington D. C.) şi în multe biblioteci din lume. Are o operă vastă şi a abordat toate genurile literare: poezie, proză, teatru, eseuri, traduceri. El reflectă foarte bine globalismul actual ca scriitor deoarece a trăit şi a vizitat 40 de ţări, şi-a scris memoriile de călătorie şi jurnalul şi a creat în mai multe stiluri şi despre multe subiecte datorită fundalului său multicultural şi cunoştinţelor enciclopedice în multe domenii. </w:t>
      </w:r>
    </w:p>
    <w:p w:rsidR="003D0287" w:rsidRDefault="003D0287" w:rsidP="003D0287">
      <w:pPr>
        <w:spacing w:after="0" w:line="240" w:lineRule="auto"/>
        <w:ind w:firstLine="720"/>
        <w:jc w:val="both"/>
        <w:rPr>
          <w:rFonts w:ascii="Helvetica" w:hAnsi="Helvetica"/>
          <w:color w:val="333333"/>
          <w:shd w:val="clear" w:color="auto" w:fill="FFFFFF"/>
        </w:rPr>
      </w:pPr>
      <w:r w:rsidRPr="003D0287">
        <w:rPr>
          <w:rFonts w:ascii="Helvetica" w:hAnsi="Helvetica"/>
          <w:color w:val="333333"/>
          <w:shd w:val="clear" w:color="auto" w:fill="FFFFFF"/>
        </w:rPr>
        <w:t>Este și un poliglot. Corespunde Testamentului lui Albert Nobel referitor la "</w:t>
      </w:r>
      <w:r w:rsidRPr="00E04AC4">
        <w:rPr>
          <w:rFonts w:ascii="Helvetica" w:hAnsi="Helvetica"/>
          <w:i/>
          <w:color w:val="333333"/>
          <w:shd w:val="clear" w:color="auto" w:fill="FFFFFF"/>
        </w:rPr>
        <w:t>cel mai mare beneficiu făcut umanităţii</w:t>
      </w:r>
      <w:r w:rsidRPr="003D0287">
        <w:rPr>
          <w:rFonts w:ascii="Helvetica" w:hAnsi="Helvetica"/>
          <w:color w:val="333333"/>
          <w:shd w:val="clear" w:color="auto" w:fill="FFFFFF"/>
        </w:rPr>
        <w:t xml:space="preserve">", deoarece </w:t>
      </w:r>
      <w:r w:rsidRPr="006169AE">
        <w:rPr>
          <w:rFonts w:ascii="Helvetica" w:hAnsi="Helvetica"/>
          <w:b/>
          <w:i/>
          <w:color w:val="333333"/>
          <w:shd w:val="clear" w:color="auto" w:fill="FFFFFF"/>
        </w:rPr>
        <w:t>paradoxismul</w:t>
      </w:r>
      <w:r w:rsidRPr="003D0287">
        <w:rPr>
          <w:rFonts w:ascii="Helvetica" w:hAnsi="Helvetica"/>
          <w:color w:val="333333"/>
          <w:shd w:val="clear" w:color="auto" w:fill="FFFFFF"/>
        </w:rPr>
        <w:t>, mişcarea literară pe care a iniţiat-o, este acum folosită - prin Teoria Raţionamentului Paradoxist şi Plauzibil Dezert-Smarandache (abreviată DSmT) - în medicină, cibernetică, cercetarea aerospaţială, robotică, logică, filosofie, transdisciplinaritate (interconectând literatura şi ştiinţa, pavând drumul spre noi dezvoltări în literatură).</w:t>
      </w:r>
    </w:p>
    <w:p w:rsidR="006169AE" w:rsidRDefault="003D0287" w:rsidP="003D0287">
      <w:pPr>
        <w:spacing w:after="0" w:line="240" w:lineRule="auto"/>
        <w:ind w:firstLine="720"/>
        <w:jc w:val="both"/>
        <w:rPr>
          <w:rFonts w:ascii="Helvetica" w:hAnsi="Helvetica"/>
          <w:color w:val="333333"/>
          <w:shd w:val="clear" w:color="auto" w:fill="FFFFFF"/>
        </w:rPr>
      </w:pPr>
      <w:r w:rsidRPr="003D0287">
        <w:rPr>
          <w:rFonts w:ascii="Helvetica" w:hAnsi="Helvetica"/>
          <w:color w:val="333333"/>
          <w:shd w:val="clear" w:color="auto" w:fill="FFFFFF"/>
        </w:rPr>
        <w:t xml:space="preserve">Paradoxismul este prima avangardă literară din lume cu aplicaţii practice în ştiinţă- </w:t>
      </w:r>
    </w:p>
    <w:p w:rsidR="003D0287" w:rsidRDefault="003D0287" w:rsidP="003D0287">
      <w:pPr>
        <w:spacing w:after="0" w:line="240" w:lineRule="auto"/>
        <w:ind w:firstLine="720"/>
        <w:jc w:val="both"/>
        <w:rPr>
          <w:rFonts w:ascii="Helvetica" w:hAnsi="Helvetica"/>
          <w:color w:val="333333"/>
          <w:shd w:val="clear" w:color="auto" w:fill="FFFFFF"/>
        </w:rPr>
      </w:pPr>
      <w:r w:rsidRPr="003D0287">
        <w:rPr>
          <w:rFonts w:ascii="Helvetica" w:hAnsi="Helvetica"/>
          <w:color w:val="333333"/>
          <w:shd w:val="clear" w:color="auto" w:fill="FFFFFF"/>
        </w:rPr>
        <w:t>De asemenea, este multitalentat şi, prin înaltele şi variatele sale experimente literare avangardiste, a realizat o operă remarcabilă într-o direcţie ideală, în conformitate cu Testamentul lui Alfred Nobel, în beneficiul umanităţii. Ca scriitor complet, a scris şi a publicat: poezie, dramă, romane, povestiri, eseuri, jurnale, dar şi articole lingvistice, manuale de matematică şi lucrări de cercetare, programe de calculator, filosofie şi traduceri (din franceză, engleză, spaniolă, portugheză şi italiană în română), filatelist. El însuşi şi-a tradus unele cărţi din română în franceză şi engleză.</w:t>
      </w:r>
      <w:r w:rsidR="00E04AC4">
        <w:rPr>
          <w:rFonts w:ascii="Helvetica" w:hAnsi="Helvetica"/>
          <w:color w:val="333333"/>
          <w:shd w:val="clear" w:color="auto" w:fill="FFFFFF"/>
        </w:rPr>
        <w:t>”</w:t>
      </w:r>
    </w:p>
    <w:p w:rsidR="00B80000" w:rsidRDefault="00B80000" w:rsidP="003D028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02C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Pentru contribuţile aduse la dezvoltarea matematicii, </w:t>
      </w:r>
      <w:r w:rsidR="00E02C0F" w:rsidRPr="00E02C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pentru noile obiecte </w:t>
      </w:r>
      <w:r w:rsidR="00E02C0F" w:rsidRPr="0078226A">
        <w:rPr>
          <w:rFonts w:ascii="Times New Roman" w:hAnsi="Times New Roman" w:cs="Times New Roman"/>
          <w:b/>
          <w:i/>
          <w:color w:val="0000FF"/>
          <w:sz w:val="24"/>
          <w:szCs w:val="24"/>
          <w:shd w:val="clear" w:color="auto" w:fill="FFFFFF"/>
        </w:rPr>
        <w:t>supermatematice</w:t>
      </w:r>
      <w:r w:rsidR="00E02C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8226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="0078226A" w:rsidRPr="0078226A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>SM</w:t>
      </w:r>
      <w:r w:rsidR="0078226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 </w:t>
      </w:r>
      <w:r w:rsidR="00E02C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realizate</w:t>
      </w:r>
      <w:r w:rsidR="00E02C0F" w:rsidRPr="00E02C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precum: conopiramida, sferocubul, cilindrul de secţiune triunghiulară, patr</w:t>
      </w:r>
      <w:r w:rsidR="00E02C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ă</w:t>
      </w:r>
      <w:r w:rsidR="00E02C0F" w:rsidRPr="00E02C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</w:t>
      </w:r>
      <w:r w:rsidR="00E02C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ă</w:t>
      </w:r>
      <w:r w:rsidR="00E02C0F" w:rsidRPr="00E02C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şi oricare alt poligon</w:t>
      </w:r>
      <w:r w:rsidR="00E02C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ş.m.a.</w:t>
      </w:r>
      <w:r w:rsidR="0078226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E02C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autorul a fo</w:t>
      </w:r>
      <w:r w:rsidR="00CD1E0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E02C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 </w:t>
      </w:r>
      <w:r w:rsidR="00E02C0F" w:rsidRPr="00E02C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primit membru de onoare al “</w:t>
      </w:r>
      <w:r w:rsidR="00E02C0F" w:rsidRPr="00E02C0F">
        <w:rPr>
          <w:rFonts w:ascii="Times New Roman" w:hAnsi="Times New Roman" w:cs="Times New Roman"/>
          <w:color w:val="333333"/>
          <w:shd w:val="clear" w:color="auto" w:fill="FFFFFF"/>
        </w:rPr>
        <w:t>INTERNATIONAL ASSOCIA</w:t>
      </w:r>
      <w:r w:rsidR="0078226A">
        <w:rPr>
          <w:rFonts w:ascii="Times New Roman" w:hAnsi="Times New Roman" w:cs="Times New Roman"/>
          <w:color w:val="333333"/>
          <w:shd w:val="clear" w:color="auto" w:fill="FFFFFF"/>
        </w:rPr>
        <w:t>-</w:t>
      </w:r>
      <w:r w:rsidR="00E02C0F" w:rsidRPr="00E02C0F">
        <w:rPr>
          <w:rFonts w:ascii="Times New Roman" w:hAnsi="Times New Roman" w:cs="Times New Roman"/>
          <w:color w:val="333333"/>
          <w:shd w:val="clear" w:color="auto" w:fill="FFFFFF"/>
        </w:rPr>
        <w:t>TION OF PARADOXISM</w:t>
      </w:r>
      <w:r w:rsidR="00CD1E0B">
        <w:rPr>
          <w:rFonts w:ascii="Times New Roman" w:hAnsi="Times New Roman" w:cs="Times New Roman"/>
          <w:color w:val="333333"/>
          <w:shd w:val="clear" w:color="auto" w:fill="FFFFFF"/>
        </w:rPr>
        <w:t>,</w:t>
      </w:r>
      <w:r w:rsidR="00E02C0F" w:rsidRPr="00E02C0F">
        <w:rPr>
          <w:rFonts w:ascii="Times New Roman" w:hAnsi="Times New Roman" w:cs="Times New Roman"/>
          <w:color w:val="333333"/>
          <w:shd w:val="clear" w:color="auto" w:fill="FFFFFF"/>
        </w:rPr>
        <w:t xml:space="preserve"> AVANGARD MUVEMENT IN ART AND SCIENCE</w:t>
      </w:r>
      <w:r w:rsidR="00E02C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”.</w:t>
      </w:r>
    </w:p>
    <w:p w:rsidR="00CA7E98" w:rsidRDefault="00E02C0F" w:rsidP="003D028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În onoarea acestui mare român,</w:t>
      </w:r>
      <w:r w:rsidR="0078226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care face cinste R</w:t>
      </w:r>
      <w:r w:rsidR="00D739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</w:t>
      </w:r>
      <w:r w:rsidR="0078226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mâniei în special şi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8226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mapamondului în particular,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autorul funcţiilor supermatematice circulare excentrice </w:t>
      </w:r>
      <w:r w:rsidR="0078226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denumit unele func</w:t>
      </w:r>
      <w:r w:rsidR="0078226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ţ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ii </w:t>
      </w:r>
      <w:r w:rsidR="0078226A" w:rsidRPr="0078226A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>SM</w:t>
      </w:r>
      <w:r w:rsidR="0078226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î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n </w:t>
      </w:r>
    </w:p>
    <w:p w:rsidR="00E02C0F" w:rsidRDefault="00E02C0F" w:rsidP="00CA7E9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“</w:t>
      </w:r>
      <w:r w:rsidR="006169AE" w:rsidRPr="006169AE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Func</w:t>
      </w:r>
      <w:r w:rsidR="006169AE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ţ</w:t>
      </w:r>
      <w:r w:rsidR="006169AE" w:rsidRPr="006169AE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ii</w:t>
      </w:r>
      <w:r w:rsidR="006169A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169AE" w:rsidRPr="0078226A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Smarandache </w:t>
      </w:r>
      <w:r w:rsidR="006169AE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în </w:t>
      </w:r>
      <w:r w:rsidRPr="0078226A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trepte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” </w:t>
      </w:r>
      <w:r w:rsidR="0078226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="0078226A" w:rsidRPr="0078226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Fig.</w:t>
      </w:r>
      <w:r w:rsidR="00D739F2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2</w:t>
      </w:r>
      <w:r w:rsidR="0078226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="001757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CA7E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1757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Ele sunt </w:t>
      </w:r>
      <w:r w:rsidR="00971529" w:rsidRPr="00971529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>FSM</w:t>
      </w:r>
      <w:r w:rsidR="00971529">
        <w:rPr>
          <w:rFonts w:ascii="Times New Roman" w:hAnsi="Times New Roman" w:cs="Times New Roman"/>
          <w:b/>
          <w:color w:val="FF9900"/>
          <w:sz w:val="24"/>
          <w:szCs w:val="24"/>
          <w:shd w:val="clear" w:color="auto" w:fill="FFFFFF"/>
        </w:rPr>
        <w:t>─</w:t>
      </w:r>
      <w:r w:rsidR="00971529" w:rsidRPr="00971529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CE</w:t>
      </w:r>
      <w:r w:rsidR="009715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1757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de excentricitate liniar</w:t>
      </w:r>
      <w:r w:rsidR="003D08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ă</w:t>
      </w:r>
      <w:r w:rsidR="001757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numeric</w:t>
      </w:r>
      <w:r w:rsidR="003D08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ă</w:t>
      </w:r>
      <w:r w:rsidR="001757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C6B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cu </w:t>
      </w:r>
      <w:r w:rsidR="001757A6" w:rsidRPr="001757A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s = </w:t>
      </w:r>
      <w:r w:rsidR="001757A6" w:rsidRPr="001757A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sym w:font="Mathematica1" w:char="F0B1"/>
      </w:r>
      <w:r w:rsidR="001757A6" w:rsidRPr="001757A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1</w:t>
      </w:r>
      <w:r w:rsidR="001757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A26D7F" w:rsidRDefault="00A26D7F" w:rsidP="00CA7E9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  <w:t xml:space="preserve">Funcţiile </w:t>
      </w:r>
      <w:r w:rsidR="006169AE" w:rsidRPr="006169AE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Smarandache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în trepte sunt </w:t>
      </w:r>
      <w:r w:rsidRPr="00971529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>FSM</w:t>
      </w:r>
      <w:r>
        <w:rPr>
          <w:rFonts w:ascii="Times New Roman" w:hAnsi="Times New Roman" w:cs="Times New Roman"/>
          <w:b/>
          <w:color w:val="FF9900"/>
          <w:sz w:val="24"/>
          <w:szCs w:val="24"/>
          <w:shd w:val="clear" w:color="auto" w:fill="FFFFFF"/>
        </w:rPr>
        <w:t>─</w:t>
      </w:r>
      <w:r w:rsidRPr="00971529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CE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amplitudine excentrică </w:t>
      </w:r>
      <w:r w:rsidRPr="00A26D7F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aex</w:t>
      </w:r>
      <w:r w:rsidRPr="00A26D7F">
        <w:rPr>
          <w:rFonts w:ascii="Cambria Math" w:hAnsi="Cambria Math" w:cs="Times New Roman"/>
          <w:b/>
          <w:color w:val="FF0000"/>
          <w:sz w:val="24"/>
          <w:szCs w:val="24"/>
          <w:shd w:val="clear" w:color="auto" w:fill="FFFFFF"/>
        </w:rPr>
        <w:t>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şi </w:t>
      </w:r>
      <w:r w:rsidRPr="00A26D7F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>Aex</w:t>
      </w:r>
      <w:r w:rsidRPr="00A26D7F">
        <w:rPr>
          <w:rFonts w:ascii="Cambria Math" w:hAnsi="Cambria Math" w:cs="Times New Roman"/>
          <w:b/>
          <w:color w:val="0000FF"/>
          <w:sz w:val="24"/>
          <w:szCs w:val="24"/>
          <w:shd w:val="clear" w:color="auto" w:fill="FFFFFF"/>
        </w:rPr>
        <w:t>α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de excentricitate numeică </w:t>
      </w:r>
      <w:r w:rsidRPr="001757A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s </w:t>
      </w:r>
      <w:r w:rsidR="00D739F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sym w:font="Mathematica1" w:char="F0CE"/>
      </w:r>
      <w:r w:rsidRPr="001757A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D739F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[-1 +1]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şi de ecuaţii:</w:t>
      </w:r>
    </w:p>
    <w:p w:rsidR="00A26D7F" w:rsidRPr="00A26D7F" w:rsidRDefault="007F78BE" w:rsidP="00A26D7F">
      <w:pPr>
        <w:pStyle w:val="ListParagraph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333333"/>
                <w:sz w:val="24"/>
                <w:szCs w:val="24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333333"/>
                    <w:sz w:val="24"/>
                    <w:szCs w:val="24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  <w:shd w:val="clear" w:color="auto" w:fill="FFFFFF"/>
                  </w:rPr>
                  <m:t>aexθ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 xml:space="preserve">= </m:t>
                </m:r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  <w:shd w:val="clear" w:color="auto" w:fill="FFFFFF"/>
                  </w:rPr>
                  <m:t>θ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arcsin⁡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[</m:t>
                </m:r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  <w:shd w:val="clear" w:color="auto" w:fill="FFFFFF"/>
                  </w:rPr>
                  <m:t>s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sin⁡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(</m:t>
                </m:r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  <w:shd w:val="clear" w:color="auto" w:fill="FFFFFF"/>
                  </w:rPr>
                  <m:t>θ-ε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)]</m:t>
                </m:r>
              </m:e>
              <m:e>
                <m:r>
                  <w:rPr>
                    <w:rFonts w:ascii="Cambria Math" w:hAnsi="Cambria Math" w:cs="Times New Roman"/>
                    <w:color w:val="0000FF"/>
                    <w:sz w:val="24"/>
                    <w:szCs w:val="24"/>
                    <w:shd w:val="clear" w:color="auto" w:fill="FFFFFF"/>
                  </w:rPr>
                  <m:t>Aexα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=</m:t>
                </m:r>
                <m:r>
                  <w:rPr>
                    <w:rFonts w:ascii="Cambria Math" w:hAnsi="Cambria Math" w:cs="Times New Roman"/>
                    <w:color w:val="0000FF"/>
                    <w:sz w:val="24"/>
                    <w:szCs w:val="24"/>
                    <w:shd w:val="clear" w:color="auto" w:fill="FFFFFF"/>
                  </w:rPr>
                  <m:t>α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+arcsin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333333"/>
                        <w:sz w:val="24"/>
                        <w:szCs w:val="24"/>
                        <w:shd w:val="clear" w:color="auto" w:fill="FFFFFF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  <w:shd w:val="clear" w:color="auto" w:fill="FFFFFF"/>
                      </w:rPr>
                      <m:t>s</m:t>
                    </m:r>
                    <m:r>
                      <w:rPr>
                        <w:rFonts w:ascii="Cambria Math" w:hAnsi="Cambria Math" w:cs="Times New Roman"/>
                        <w:color w:val="333333"/>
                        <w:sz w:val="24"/>
                        <w:szCs w:val="24"/>
                        <w:shd w:val="clear" w:color="auto" w:fill="FFFFFF"/>
                      </w:rPr>
                      <m:t>.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333333"/>
                        <w:sz w:val="24"/>
                        <w:szCs w:val="24"/>
                        <w:shd w:val="clear" w:color="auto" w:fill="FFFFFF"/>
                      </w:rPr>
                      <m:t>sin⁡</m:t>
                    </m:r>
                    <m:r>
                      <w:rPr>
                        <w:rFonts w:ascii="Cambria Math" w:hAnsi="Cambria Math" w:cs="Times New Roman"/>
                        <w:color w:val="333333"/>
                        <w:sz w:val="24"/>
                        <w:szCs w:val="24"/>
                        <w:shd w:val="clear" w:color="auto" w:fill="FFFFFF"/>
                      </w:rPr>
                      <m:t>(</m:t>
                    </m:r>
                    <m:r>
                      <w:rPr>
                        <w:rFonts w:ascii="Cambria Math" w:hAnsi="Cambria Math" w:cs="Times New Roman"/>
                        <w:color w:val="0000FF"/>
                        <w:sz w:val="24"/>
                        <w:szCs w:val="24"/>
                        <w:shd w:val="clear" w:color="auto" w:fill="FFFFFF"/>
                      </w:rPr>
                      <m:t>α</m:t>
                    </m:r>
                    <m:r>
                      <w:rPr>
                        <w:rFonts w:ascii="Cambria Math" w:hAnsi="Cambria Math" w:cs="Times New Roman"/>
                        <w:color w:val="333333"/>
                        <w:sz w:val="24"/>
                        <w:szCs w:val="24"/>
                        <w:shd w:val="clear" w:color="auto" w:fill="FFFFFF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  <w:shd w:val="clear" w:color="auto" w:fill="FFFFFF"/>
                      </w:rPr>
                      <m:t>ε</m:t>
                    </m:r>
                    <m:r>
                      <w:rPr>
                        <w:rFonts w:ascii="Cambria Math" w:hAnsi="Cambria Math" w:cs="Times New Roman"/>
                        <w:color w:val="333333"/>
                        <w:sz w:val="24"/>
                        <w:szCs w:val="24"/>
                        <w:shd w:val="clear" w:color="auto" w:fill="FFFFFF"/>
                      </w:rPr>
                      <m:t>)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color w:val="333333"/>
                            <w:sz w:val="24"/>
                            <w:szCs w:val="24"/>
                            <w:shd w:val="clear" w:color="auto" w:fill="FFFF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333333"/>
                            <w:sz w:val="24"/>
                            <w:szCs w:val="24"/>
                            <w:shd w:val="clear" w:color="auto" w:fill="FFFFFF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m:t>s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color w:val="333333"/>
                            <w:sz w:val="24"/>
                            <w:szCs w:val="24"/>
                            <w:shd w:val="clear" w:color="auto" w:fill="FFFFFF"/>
                          </w:rPr>
                          <m:t>-2scos(</m:t>
                        </m:r>
                        <m:r>
                          <w:rPr>
                            <w:rFonts w:ascii="Cambria Math" w:hAnsi="Cambria Math" w:cs="Times New Roman"/>
                            <w:color w:val="0000FF"/>
                            <w:sz w:val="24"/>
                            <w:szCs w:val="24"/>
                            <w:shd w:val="clear" w:color="auto" w:fill="FFFFFF"/>
                          </w:rPr>
                          <m:t>α</m:t>
                        </m:r>
                        <m:r>
                          <w:rPr>
                            <w:rFonts w:ascii="Cambria Math" w:hAnsi="Cambria Math" w:cs="Times New Roman"/>
                            <w:color w:val="333333"/>
                            <w:sz w:val="24"/>
                            <w:szCs w:val="24"/>
                            <w:shd w:val="clear" w:color="auto" w:fill="FFFFFF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color w:val="FF0000"/>
                            <w:sz w:val="24"/>
                            <w:szCs w:val="24"/>
                            <w:shd w:val="clear" w:color="auto" w:fill="FFFFFF"/>
                          </w:rPr>
                          <m:t>ε</m:t>
                        </m:r>
                        <m:r>
                          <w:rPr>
                            <w:rFonts w:ascii="Cambria Math" w:hAnsi="Cambria Math" w:cs="Times New Roman"/>
                            <w:color w:val="333333"/>
                            <w:sz w:val="24"/>
                            <w:szCs w:val="24"/>
                            <w:shd w:val="clear" w:color="auto" w:fill="FFFFFF"/>
                          </w:rPr>
                          <m:t>)</m:t>
                        </m:r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 xml:space="preserve"> </m:t>
                </m:r>
              </m:e>
            </m:eqArr>
          </m:e>
        </m:d>
      </m:oMath>
      <w:r w:rsidR="00E5750A">
        <w:rPr>
          <w:rFonts w:ascii="Times New Roman" w:eastAsiaTheme="minorEastAsia" w:hAnsi="Times New Roman" w:cs="Times New Roman"/>
          <w:color w:val="333333"/>
          <w:sz w:val="24"/>
          <w:szCs w:val="24"/>
          <w:shd w:val="clear" w:color="auto" w:fill="FFFFFF"/>
        </w:rPr>
        <w:t>,</w:t>
      </w:r>
    </w:p>
    <w:p w:rsidR="00A26D7F" w:rsidRDefault="00E5750A" w:rsidP="00A26D7F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cu graficele din </w:t>
      </w:r>
      <w:r w:rsidRPr="00E5750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figura 1</w:t>
      </w:r>
      <w:r w:rsidR="004C30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A26D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care, pentru </w:t>
      </w:r>
      <w:r w:rsidR="00A26D7F" w:rsidRPr="001757A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s = </w:t>
      </w:r>
      <w:r w:rsidR="00A26D7F" w:rsidRPr="001757A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sym w:font="Mathematica1" w:char="F0B1"/>
      </w:r>
      <w:r w:rsidR="00A26D7F" w:rsidRPr="001757A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1</w:t>
      </w:r>
      <w:r w:rsidRPr="00E5750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26D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devin funcţii </w:t>
      </w:r>
      <w:r w:rsidR="006169AE" w:rsidRPr="00A26D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Smarandache</w:t>
      </w:r>
      <w:r w:rsidR="006169A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26D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în trepte plane:</w:t>
      </w:r>
    </w:p>
    <w:p w:rsidR="00E5750A" w:rsidRPr="00E5750A" w:rsidRDefault="00E5750A" w:rsidP="00E5750A">
      <w:pPr>
        <w:pStyle w:val="ListParagraph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575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color w:val="333333"/>
                <w:sz w:val="24"/>
                <w:szCs w:val="24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color w:val="333333"/>
                    <w:sz w:val="24"/>
                    <w:szCs w:val="24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  <w:shd w:val="clear" w:color="auto" w:fill="FFFFFF"/>
                  </w:rPr>
                  <m:t>aexθ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=</m:t>
                </m:r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  <w:shd w:val="clear" w:color="auto" w:fill="FFFFFF"/>
                  </w:rPr>
                  <m:t>θ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FF0000"/>
                    <w:sz w:val="24"/>
                    <w:szCs w:val="24"/>
                    <w:shd w:val="clear" w:color="auto" w:fill="FFFFFF"/>
                  </w:rPr>
                  <m:t>bex</m:t>
                </m:r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  <w:shd w:val="clear" w:color="auto" w:fill="FFFFFF"/>
                  </w:rPr>
                  <m:t>θ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shd w:val="clear" w:color="auto" w:fill="FFFFFF"/>
                  </w:rPr>
                  <m:t>=</m:t>
                </m:r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  <w:shd w:val="clear" w:color="auto" w:fill="FFFFFF"/>
                  </w:rPr>
                  <m:t xml:space="preserve"> 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 xml:space="preserve"> </m:t>
                </m:r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  <w:shd w:val="clear" w:color="auto" w:fill="FFFFFF"/>
                  </w:rPr>
                  <m:t>θ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arcsin⁡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sin⁡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(</m:t>
                </m:r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  <w:shd w:val="clear" w:color="auto" w:fill="FFFFFF"/>
                  </w:rPr>
                  <m:t>θ-ε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)]</m:t>
                </m:r>
              </m:e>
              <m:e>
                <m:r>
                  <w:rPr>
                    <w:rFonts w:ascii="Cambria Math" w:hAnsi="Cambria Math" w:cs="Times New Roman"/>
                    <w:color w:val="0000FF"/>
                    <w:sz w:val="24"/>
                    <w:szCs w:val="24"/>
                    <w:shd w:val="clear" w:color="auto" w:fill="FFFFFF"/>
                  </w:rPr>
                  <m:t>Aexα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=</m:t>
                </m:r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  <w:shd w:val="clear" w:color="auto" w:fill="FFFFFF"/>
                  </w:rPr>
                  <m:t>θ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FF"/>
                    <w:sz w:val="24"/>
                    <w:szCs w:val="24"/>
                    <w:shd w:val="clear" w:color="auto" w:fill="FFFFFF"/>
                  </w:rPr>
                  <m:t>Bex</m:t>
                </m:r>
                <m:r>
                  <w:rPr>
                    <w:rFonts w:ascii="Cambria Math" w:hAnsi="Cambria Math" w:cs="Times New Roman"/>
                    <w:color w:val="0000FF"/>
                    <w:sz w:val="24"/>
                    <w:szCs w:val="24"/>
                    <w:shd w:val="clear" w:color="auto" w:fill="FFFFFF"/>
                  </w:rPr>
                  <m:t xml:space="preserve">α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shd w:val="clear" w:color="auto" w:fill="FFFFFF"/>
                  </w:rPr>
                  <m:t>=</m:t>
                </m:r>
                <m:r>
                  <w:rPr>
                    <w:rFonts w:ascii="Cambria Math" w:hAnsi="Cambria Math" w:cs="Times New Roman"/>
                    <w:color w:val="0000FF"/>
                    <w:sz w:val="24"/>
                    <w:szCs w:val="24"/>
                    <w:shd w:val="clear" w:color="auto" w:fill="FFFFFF"/>
                  </w:rPr>
                  <m:t xml:space="preserve">α </m:t>
                </m:r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>+arcsin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333333"/>
                        <w:sz w:val="24"/>
                        <w:szCs w:val="24"/>
                        <w:shd w:val="clear" w:color="auto" w:fill="FFFFF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333333"/>
                        <w:sz w:val="24"/>
                        <w:szCs w:val="24"/>
                        <w:shd w:val="clear" w:color="auto" w:fill="FFFFFF"/>
                      </w:rPr>
                      <m:t>sin⁡</m:t>
                    </m:r>
                    <m:r>
                      <w:rPr>
                        <w:rFonts w:ascii="Cambria Math" w:hAnsi="Cambria Math" w:cs="Times New Roman"/>
                        <w:color w:val="333333"/>
                        <w:sz w:val="24"/>
                        <w:szCs w:val="24"/>
                        <w:shd w:val="clear" w:color="auto" w:fill="FFFFFF"/>
                      </w:rPr>
                      <m:t>(</m:t>
                    </m:r>
                    <m:r>
                      <w:rPr>
                        <w:rFonts w:ascii="Cambria Math" w:hAnsi="Cambria Math" w:cs="Times New Roman"/>
                        <w:color w:val="0000FF"/>
                        <w:sz w:val="24"/>
                        <w:szCs w:val="24"/>
                        <w:shd w:val="clear" w:color="auto" w:fill="FFFFFF"/>
                      </w:rPr>
                      <m:t>α</m:t>
                    </m:r>
                    <m:r>
                      <w:rPr>
                        <w:rFonts w:ascii="Cambria Math" w:hAnsi="Cambria Math" w:cs="Times New Roman"/>
                        <w:color w:val="333333"/>
                        <w:sz w:val="24"/>
                        <w:szCs w:val="24"/>
                        <w:shd w:val="clear" w:color="auto" w:fill="FFFFFF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  <w:shd w:val="clear" w:color="auto" w:fill="FFFFFF"/>
                      </w:rPr>
                      <m:t>ε</m:t>
                    </m:r>
                    <m:r>
                      <w:rPr>
                        <w:rFonts w:ascii="Cambria Math" w:hAnsi="Cambria Math" w:cs="Times New Roman"/>
                        <w:color w:val="333333"/>
                        <w:sz w:val="24"/>
                        <w:szCs w:val="24"/>
                        <w:shd w:val="clear" w:color="auto" w:fill="FFFFFF"/>
                      </w:rPr>
                      <m:t>)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color w:val="333333"/>
                            <w:sz w:val="24"/>
                            <w:szCs w:val="24"/>
                            <w:shd w:val="clear" w:color="auto" w:fill="FFFFFF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333333"/>
                            <w:sz w:val="24"/>
                            <w:szCs w:val="24"/>
                            <w:shd w:val="clear" w:color="auto" w:fill="FFFFFF"/>
                          </w:rPr>
                          <m:t>2-2scos(</m:t>
                        </m:r>
                        <m:r>
                          <w:rPr>
                            <w:rFonts w:ascii="Cambria Math" w:hAnsi="Cambria Math" w:cs="Times New Roman"/>
                            <w:color w:val="0000FF"/>
                            <w:sz w:val="24"/>
                            <w:szCs w:val="24"/>
                            <w:shd w:val="clear" w:color="auto" w:fill="FFFFFF"/>
                          </w:rPr>
                          <m:t>α</m:t>
                        </m:r>
                        <m:r>
                          <w:rPr>
                            <w:rFonts w:ascii="Cambria Math" w:hAnsi="Cambria Math" w:cs="Times New Roman"/>
                            <w:color w:val="333333"/>
                            <w:sz w:val="24"/>
                            <w:szCs w:val="24"/>
                            <w:shd w:val="clear" w:color="auto" w:fill="FFFFFF"/>
                          </w:rPr>
                          <m:t>-</m:t>
                        </m:r>
                        <m:r>
                          <w:rPr>
                            <w:rFonts w:ascii="Cambria Math" w:hAnsi="Cambria Math" w:cs="Times New Roman"/>
                            <w:color w:val="FF0000"/>
                            <w:sz w:val="24"/>
                            <w:szCs w:val="24"/>
                            <w:shd w:val="clear" w:color="auto" w:fill="FFFFFF"/>
                          </w:rPr>
                          <m:t>ε</m:t>
                        </m:r>
                        <m:r>
                          <w:rPr>
                            <w:rFonts w:ascii="Cambria Math" w:hAnsi="Cambria Math" w:cs="Times New Roman"/>
                            <w:color w:val="333333"/>
                            <w:sz w:val="24"/>
                            <w:szCs w:val="24"/>
                            <w:shd w:val="clear" w:color="auto" w:fill="FFFFFF"/>
                          </w:rPr>
                          <m:t>)</m:t>
                        </m:r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color w:val="333333"/>
                    <w:sz w:val="24"/>
                    <w:szCs w:val="24"/>
                    <w:shd w:val="clear" w:color="auto" w:fill="FFFFFF"/>
                  </w:rPr>
                  <m:t xml:space="preserve"> </m:t>
                </m:r>
              </m:e>
            </m:eqArr>
          </m:e>
        </m:d>
      </m:oMath>
    </w:p>
    <w:p w:rsidR="00CA7E98" w:rsidRDefault="00CA7E98" w:rsidP="00A26D7F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tbl>
      <w:tblPr>
        <w:tblW w:w="9401" w:type="dxa"/>
        <w:tblCellSpacing w:w="20" w:type="dxa"/>
        <w:tblInd w:w="-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0"/>
        <w:gridCol w:w="4701"/>
      </w:tblGrid>
      <w:tr w:rsidR="00E5750A" w:rsidRPr="0078226A" w:rsidTr="008205FE">
        <w:trPr>
          <w:trHeight w:val="204"/>
          <w:tblCellSpacing w:w="20" w:type="dxa"/>
        </w:trPr>
        <w:tc>
          <w:tcPr>
            <w:tcW w:w="4640" w:type="dxa"/>
            <w:shd w:val="clear" w:color="auto" w:fill="auto"/>
          </w:tcPr>
          <w:p w:rsidR="00E5750A" w:rsidRPr="00E5750A" w:rsidRDefault="00E5750A" w:rsidP="00E5750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Plot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t-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ArcSin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0.1s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</m:e>
                    </m:d>
                  </m:e>
                </m:d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,{s,-10,10,]{t,02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 xml:space="preserve">}]]  </m:t>
                </m:r>
              </m:oMath>
            </m:oMathPara>
          </w:p>
        </w:tc>
        <w:tc>
          <w:tcPr>
            <w:tcW w:w="4641" w:type="dxa"/>
            <w:shd w:val="clear" w:color="auto" w:fill="auto"/>
          </w:tcPr>
          <w:p w:rsidR="0064441C" w:rsidRDefault="0064441C" w:rsidP="00E5750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</w:rPr>
                  <m:t>Plot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</w:rPr>
                  <m:t>Evaluate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</w:rPr>
                  <m:t>Table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</w:rPr>
                  <m:t>[{α+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</w:rPr>
                  <m:t>ArcSin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</w:rPr>
                  <m:t>[0.1s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</w:rPr>
                      <m:t>Sin</m:t>
                    </m:r>
                    <m: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</w:rPr>
                      <m:t>[α]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</w:rPr>
                      <m:t>Sqrt</m:t>
                    </m:r>
                    <m: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</w:rPr>
                      <m:t>[1+</m:t>
                    </m:r>
                  </m:den>
                </m:f>
              </m:oMath>
            </m:oMathPara>
          </w:p>
          <w:p w:rsidR="00E5750A" w:rsidRPr="0078226A" w:rsidRDefault="0064441C" w:rsidP="00E5750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(0.1s)^2-0.2s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Cos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[α]]]},{s,-10,10}],{α,0,2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} ]]</m:t>
                </m:r>
              </m:oMath>
            </m:oMathPara>
          </w:p>
        </w:tc>
      </w:tr>
      <w:tr w:rsidR="00E5750A" w:rsidRPr="0078226A" w:rsidTr="008205FE">
        <w:trPr>
          <w:trHeight w:val="204"/>
          <w:tblCellSpacing w:w="20" w:type="dxa"/>
        </w:trPr>
        <w:tc>
          <w:tcPr>
            <w:tcW w:w="4640" w:type="dxa"/>
            <w:shd w:val="clear" w:color="auto" w:fill="auto"/>
          </w:tcPr>
          <w:p w:rsidR="00E5750A" w:rsidRDefault="001E429C" w:rsidP="00E575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501924" cy="1554981"/>
                  <wp:effectExtent l="0" t="0" r="3175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16" cy="156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E5750A" w:rsidRDefault="00E5750A" w:rsidP="00820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499798" cy="1554480"/>
                  <wp:effectExtent l="0" t="0" r="5715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06" cy="156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50A" w:rsidRPr="0078226A" w:rsidTr="008205FE">
        <w:trPr>
          <w:trHeight w:val="204"/>
          <w:tblCellSpacing w:w="20" w:type="dxa"/>
        </w:trPr>
        <w:tc>
          <w:tcPr>
            <w:tcW w:w="4640" w:type="dxa"/>
            <w:shd w:val="clear" w:color="auto" w:fill="auto"/>
          </w:tcPr>
          <w:p w:rsidR="001E429C" w:rsidRPr="001E429C" w:rsidRDefault="001E429C" w:rsidP="00E5750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Plot</m:t>
                </m:r>
                <m: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Evaluate</m:t>
                </m:r>
                <m: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Table</m:t>
                </m:r>
                <m: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[{θ-2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[0.1s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[θ]]},</m:t>
                </m:r>
              </m:oMath>
            </m:oMathPara>
          </w:p>
          <w:p w:rsidR="00E5750A" w:rsidRDefault="001E429C" w:rsidP="00E575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{s,-10,10}],{θ,0,2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}]]</m:t>
                </m:r>
              </m:oMath>
            </m:oMathPara>
          </w:p>
        </w:tc>
        <w:tc>
          <w:tcPr>
            <w:tcW w:w="4641" w:type="dxa"/>
            <w:shd w:val="clear" w:color="auto" w:fill="auto"/>
          </w:tcPr>
          <w:p w:rsidR="00E5750A" w:rsidRPr="001E429C" w:rsidRDefault="001E429C" w:rsidP="00820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sz w:val="16"/>
                    <w:szCs w:val="16"/>
                  </w:rPr>
                  <m:t>Plot</m:t>
                </m:r>
                <m:r>
                  <w:rPr>
                    <w:rFonts w:ascii="Cambria Math" w:eastAsia="Times New Roman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sz w:val="16"/>
                    <w:szCs w:val="16"/>
                  </w:rPr>
                  <m:t>Evaluate</m:t>
                </m:r>
                <m:r>
                  <w:rPr>
                    <w:rFonts w:ascii="Cambria Math" w:eastAsia="Times New Roman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sz w:val="16"/>
                    <w:szCs w:val="16"/>
                  </w:rPr>
                  <m:t>Table</m:t>
                </m:r>
                <m:r>
                  <w:rPr>
                    <w:rFonts w:ascii="Cambria Math" w:eastAsia="Times New Roman" w:hAnsi="Cambria Math" w:cs="Times New Roman"/>
                    <w:noProof/>
                    <w:sz w:val="16"/>
                    <w:szCs w:val="16"/>
                  </w:rPr>
                  <m:t>[{α+2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Fonts w:ascii="Cambria Math" w:eastAsia="Times New Roman" w:hAnsi="Cambria Math" w:cs="Times New Roman"/>
                    <w:noProof/>
                    <w:sz w:val="16"/>
                    <w:szCs w:val="16"/>
                  </w:rPr>
                  <m:t>[0.1s</m:t>
                </m:r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noProof/>
                        <w:sz w:val="16"/>
                        <w:szCs w:val="16"/>
                      </w:rPr>
                      <m:t>Sin</m:t>
                    </m:r>
                    <m:r>
                      <w:rPr>
                        <w:rFonts w:ascii="Cambria Math" w:eastAsia="Times New Roman" w:hAnsi="Cambria Math" w:cs="Times New Roman"/>
                        <w:noProof/>
                        <w:sz w:val="16"/>
                        <w:szCs w:val="16"/>
                      </w:rPr>
                      <m:t>[α]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r>
                      <w:rPr>
                        <w:rFonts w:ascii="Cambria Math" w:eastAsia="Times New Roman" w:hAnsi="Cambria Math" w:cs="Times New Roman"/>
                        <w:noProof/>
                        <w:sz w:val="16"/>
                        <w:szCs w:val="16"/>
                      </w:rPr>
                      <m:t>[1+</m:t>
                    </m:r>
                  </m:den>
                </m:f>
              </m:oMath>
            </m:oMathPara>
          </w:p>
          <w:p w:rsidR="001E429C" w:rsidRDefault="001E429C" w:rsidP="00820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noProof/>
                    <w:sz w:val="16"/>
                    <w:szCs w:val="16"/>
                  </w:rPr>
                  <m:t>(0.1s)^2-0.2s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sz w:val="16"/>
                    <w:szCs w:val="16"/>
                  </w:rPr>
                  <m:t>Cos</m:t>
                </m:r>
                <m:r>
                  <w:rPr>
                    <w:rFonts w:ascii="Cambria Math" w:eastAsia="Times New Roman" w:hAnsi="Cambria Math" w:cs="Times New Roman"/>
                    <w:noProof/>
                    <w:sz w:val="16"/>
                    <w:szCs w:val="16"/>
                  </w:rPr>
                  <m:t>[α]]]},{s,-10,10}],{α,0,2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Fonts w:ascii="Cambria Math" w:eastAsia="Times New Roman" w:hAnsi="Cambria Math" w:cs="Times New Roman"/>
                    <w:noProof/>
                    <w:sz w:val="16"/>
                    <w:szCs w:val="16"/>
                  </w:rPr>
                  <m:t>} ]]</m:t>
                </m:r>
              </m:oMath>
            </m:oMathPara>
          </w:p>
        </w:tc>
      </w:tr>
      <w:tr w:rsidR="001E429C" w:rsidRPr="0078226A" w:rsidTr="008205FE">
        <w:trPr>
          <w:trHeight w:val="204"/>
          <w:tblCellSpacing w:w="20" w:type="dxa"/>
        </w:trPr>
        <w:tc>
          <w:tcPr>
            <w:tcW w:w="4640" w:type="dxa"/>
            <w:shd w:val="clear" w:color="auto" w:fill="auto"/>
          </w:tcPr>
          <w:p w:rsidR="001E429C" w:rsidRPr="001E429C" w:rsidRDefault="001E429C" w:rsidP="00E575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60274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825" cy="153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1E429C" w:rsidRDefault="001E429C" w:rsidP="00820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550651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009" cy="153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41C" w:rsidRPr="0078226A" w:rsidTr="008205FE">
        <w:trPr>
          <w:trHeight w:val="204"/>
          <w:tblCellSpacing w:w="20" w:type="dxa"/>
        </w:trPr>
        <w:tc>
          <w:tcPr>
            <w:tcW w:w="4640" w:type="dxa"/>
            <w:shd w:val="clear" w:color="auto" w:fill="auto"/>
          </w:tcPr>
          <w:p w:rsidR="00D739F2" w:rsidRPr="00D739F2" w:rsidRDefault="00D739F2" w:rsidP="00E5750A">
            <w:pPr>
              <w:spacing w:after="0" w:line="240" w:lineRule="auto"/>
              <w:jc w:val="center"/>
              <w:rPr>
                <w:rStyle w:val="MathematicaFormatStandardForm"/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Plot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Evaluate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Table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[{θ-3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[0.1s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 xml:space="preserve">[θ]]}, </m:t>
                </m:r>
              </m:oMath>
            </m:oMathPara>
          </w:p>
          <w:p w:rsidR="0064441C" w:rsidRPr="0064441C" w:rsidRDefault="00D739F2" w:rsidP="00E5750A">
            <w:pPr>
              <w:spacing w:after="0" w:line="240" w:lineRule="auto"/>
              <w:jc w:val="center"/>
              <w:rPr>
                <w:rStyle w:val="MathematicaFormatStandardForm"/>
                <w:rFonts w:ascii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{s,-10,10}],{θ,0,2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} ]]</m:t>
                </m:r>
              </m:oMath>
            </m:oMathPara>
          </w:p>
        </w:tc>
        <w:tc>
          <w:tcPr>
            <w:tcW w:w="4641" w:type="dxa"/>
            <w:shd w:val="clear" w:color="auto" w:fill="auto"/>
          </w:tcPr>
          <w:p w:rsidR="0064441C" w:rsidRPr="0064441C" w:rsidRDefault="0064441C" w:rsidP="008205FE">
            <w:pPr>
              <w:spacing w:after="0" w:line="240" w:lineRule="auto"/>
              <w:jc w:val="center"/>
              <w:rPr>
                <w:rStyle w:val="MathematicaFormatStandardForm"/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nor/>
                  </m:rPr>
                  <w:rPr>
                    <w:rStyle w:val="MathematicaFormatStandardForm"/>
                    <w:rFonts w:ascii="Times New Roman" w:hAnsi="Times New Roman" w:cs="Times New Roman"/>
                    <w:noProof/>
                    <w:sz w:val="16"/>
                    <w:szCs w:val="16"/>
                  </w:rPr>
                  <m:t>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Plot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Evaluate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Table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[{α+3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[0.1s</m:t>
                </m:r>
                <m:f>
                  <m:fPr>
                    <m:type m:val="lin"/>
                    <m:ctrl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Sin</m:t>
                    </m:r>
                    <m: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[α]</m:t>
                    </m:r>
                  </m:num>
                  <m:den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[1+</m:t>
                    </m:r>
                  </m:den>
                </m:f>
              </m:oMath>
            </m:oMathPara>
          </w:p>
          <w:p w:rsidR="0064441C" w:rsidRPr="0064441C" w:rsidRDefault="0064441C" w:rsidP="008205FE">
            <w:pPr>
              <w:spacing w:after="0" w:line="240" w:lineRule="auto"/>
              <w:jc w:val="center"/>
              <w:rPr>
                <w:rStyle w:val="MathematicaFormatStandardForm"/>
                <w:rFonts w:ascii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(0.1s)^2-0.2s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Cos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[α]]]},{s,-10,10}],{α,0,2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Pi}]]</m:t>
                </m:r>
              </m:oMath>
            </m:oMathPara>
          </w:p>
        </w:tc>
      </w:tr>
      <w:tr w:rsidR="0064441C" w:rsidRPr="0078226A" w:rsidTr="008205FE">
        <w:trPr>
          <w:trHeight w:val="204"/>
          <w:tblCellSpacing w:w="20" w:type="dxa"/>
        </w:trPr>
        <w:tc>
          <w:tcPr>
            <w:tcW w:w="4640" w:type="dxa"/>
            <w:shd w:val="clear" w:color="auto" w:fill="auto"/>
          </w:tcPr>
          <w:p w:rsidR="0064441C" w:rsidRDefault="00D739F2" w:rsidP="00E5750A">
            <w:pPr>
              <w:spacing w:after="0" w:line="240" w:lineRule="auto"/>
              <w:jc w:val="center"/>
              <w:rPr>
                <w:rStyle w:val="MathematicaFormatStandardForm"/>
                <w:noProof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782789" cy="1532964"/>
                  <wp:effectExtent l="0" t="0" r="825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063" cy="153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64441C" w:rsidRDefault="0064441C" w:rsidP="008205FE">
            <w:pPr>
              <w:spacing w:after="0" w:line="240" w:lineRule="auto"/>
              <w:jc w:val="center"/>
              <w:rPr>
                <w:rStyle w:val="MathematicaFormatStandardForm"/>
                <w:noProof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716940" cy="1461247"/>
                  <wp:effectExtent l="0" t="0" r="0" b="571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27" cy="146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41C" w:rsidRPr="0078226A" w:rsidTr="0064441C">
        <w:trPr>
          <w:trHeight w:val="204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D739F2" w:rsidRDefault="0064441C" w:rsidP="006444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4441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 xml:space="preserve">Fig. 1 </w:t>
            </w:r>
            <w:r w:rsidRPr="0064441C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shd w:val="clear" w:color="auto" w:fill="FFFFFF"/>
              </w:rPr>
              <w:t>FSM</w:t>
            </w:r>
            <w:r w:rsidRPr="0064441C">
              <w:rPr>
                <w:rFonts w:ascii="Times New Roman" w:hAnsi="Times New Roman" w:cs="Times New Roman"/>
                <w:b/>
                <w:color w:val="FF9900"/>
                <w:sz w:val="24"/>
                <w:szCs w:val="24"/>
                <w:shd w:val="clear" w:color="auto" w:fill="FFFFFF"/>
              </w:rPr>
              <w:t>─</w:t>
            </w:r>
            <w:r w:rsidRPr="006444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CE</w:t>
            </w:r>
            <w:r w:rsidRPr="0064441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amplitudine excentrică </w:t>
            </w:r>
            <w:r w:rsidRPr="006444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aexθ </w:t>
            </w:r>
            <w:r w:rsidRPr="006444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şi </w:t>
            </w:r>
            <w:r w:rsidRPr="0064441C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Aexα </w:t>
            </w:r>
            <w:r w:rsidRPr="006444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sym w:font="Wingdings 3" w:char="F070"/>
            </w:r>
            <w:r w:rsidRPr="006444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şi cu 2</w:t>
            </w:r>
            <w:r w:rsidRPr="006444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bexθ</w:t>
            </w:r>
            <w:r w:rsidRPr="006444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şi 2</w:t>
            </w:r>
            <w:r w:rsidRPr="0064441C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shd w:val="clear" w:color="auto" w:fill="FFFFFF"/>
              </w:rPr>
              <w:t>Bexα</w:t>
            </w:r>
            <w:r w:rsidRPr="006444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D739F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sym w:font="Wingdings" w:char="F06C"/>
            </w:r>
          </w:p>
          <w:p w:rsidR="0064441C" w:rsidRPr="0064441C" w:rsidRDefault="00D739F2" w:rsidP="00D73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şi cu 3</w:t>
            </w:r>
            <w:r w:rsidRPr="006444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bexθ</w:t>
            </w:r>
            <w:r w:rsidRPr="006444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şi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</w:t>
            </w:r>
            <w:r w:rsidRPr="0064441C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shd w:val="clear" w:color="auto" w:fill="FFFFFF"/>
              </w:rPr>
              <w:t>Bexα</w:t>
            </w:r>
            <w:r w:rsidRPr="006444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64441C" w:rsidRPr="006444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sym w:font="Wingdings 3" w:char="F071"/>
            </w:r>
          </w:p>
        </w:tc>
      </w:tr>
      <w:tr w:rsidR="0078226A" w:rsidTr="0078226A">
        <w:trPr>
          <w:trHeight w:val="204"/>
          <w:tblCellSpacing w:w="20" w:type="dxa"/>
        </w:trPr>
        <w:tc>
          <w:tcPr>
            <w:tcW w:w="4640" w:type="dxa"/>
            <w:shd w:val="clear" w:color="auto" w:fill="auto"/>
          </w:tcPr>
          <w:p w:rsidR="0078226A" w:rsidRPr="0078226A" w:rsidRDefault="0078226A" w:rsidP="008205F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w:lastRenderedPageBreak/>
                  <m:t>ParametricPlot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[{t,t-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[t]]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Cos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t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},</m:t>
                </m:r>
              </m:oMath>
            </m:oMathPara>
          </w:p>
          <w:p w:rsidR="0078226A" w:rsidRPr="0078226A" w:rsidRDefault="0078226A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m:oMath>
              <m:r>
                <w:rPr>
                  <w:rFonts w:ascii="Cambria Math" w:hAnsi="Cambria Math" w:cs="Times New Roman"/>
                  <w:noProof/>
                  <w:sz w:val="16"/>
                  <w:szCs w:val="16"/>
                </w:rPr>
                <m:t>{t,0,4</m:t>
              </m:r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16"/>
                  <w:szCs w:val="16"/>
                </w:rPr>
                <m:t>Pi</m:t>
              </m:r>
              <m:r>
                <w:rPr>
                  <w:rFonts w:ascii="Cambria Math" w:hAnsi="Cambria Math" w:cs="Times New Roman"/>
                  <w:noProof/>
                  <w:sz w:val="16"/>
                  <w:szCs w:val="16"/>
                </w:rPr>
                <m:t xml:space="preserve">}]]  </m:t>
              </m:r>
            </m:oMath>
            <w:r w:rsidR="001757A6" w:rsidRPr="001757A6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sym w:font="Wingdings" w:char="F0E0"/>
            </w:r>
            <w:r w:rsidR="001757A6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</w:t>
            </w:r>
            <w:r w:rsidR="001757A6" w:rsidRPr="001757A6">
              <w:rPr>
                <w:rFonts w:ascii="Times New Roman" w:eastAsiaTheme="minorEastAsia" w:hAnsi="Times New Roman" w:cs="Times New Roman"/>
                <w:b/>
                <w:noProof/>
                <w:color w:val="FF0000"/>
                <w:sz w:val="16"/>
                <w:szCs w:val="16"/>
              </w:rPr>
              <w:t>s = +1</w:t>
            </w:r>
          </w:p>
        </w:tc>
        <w:tc>
          <w:tcPr>
            <w:tcW w:w="4641" w:type="dxa"/>
            <w:shd w:val="clear" w:color="auto" w:fill="auto"/>
          </w:tcPr>
          <w:p w:rsidR="0078226A" w:rsidRPr="0078226A" w:rsidRDefault="0078226A" w:rsidP="008205F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[{t,t+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Cos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[t]]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Cos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t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 xml:space="preserve">}, </m:t>
                </m:r>
              </m:oMath>
            </m:oMathPara>
          </w:p>
          <w:p w:rsidR="0078226A" w:rsidRPr="0078226A" w:rsidRDefault="0078226A" w:rsidP="001757A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m:oMath>
              <m:r>
                <w:rPr>
                  <w:rFonts w:ascii="Cambria Math" w:hAnsi="Cambria Math" w:cs="Times New Roman"/>
                  <w:noProof/>
                  <w:sz w:val="16"/>
                  <w:szCs w:val="16"/>
                </w:rPr>
                <m:t>{t,-0.1,4</m:t>
              </m:r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16"/>
                  <w:szCs w:val="16"/>
                </w:rPr>
                <m:t>Pi</m:t>
              </m:r>
              <m:r>
                <w:rPr>
                  <w:rFonts w:ascii="Cambria Math" w:hAnsi="Cambria Math" w:cs="Times New Roman"/>
                  <w:noProof/>
                  <w:sz w:val="16"/>
                  <w:szCs w:val="16"/>
                </w:rPr>
                <m:t>}]]</m:t>
              </m:r>
            </m:oMath>
            <w:r w:rsidR="001757A6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</w:t>
            </w:r>
            <w:r w:rsidR="001757A6" w:rsidRPr="001757A6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sym w:font="Wingdings" w:char="F0E0"/>
            </w:r>
            <w:r w:rsidR="001757A6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</w:t>
            </w:r>
            <w:r w:rsidR="001757A6" w:rsidRPr="001757A6">
              <w:rPr>
                <w:rFonts w:ascii="Times New Roman" w:eastAsiaTheme="minorEastAsia" w:hAnsi="Times New Roman" w:cs="Times New Roman"/>
                <w:b/>
                <w:noProof/>
                <w:color w:val="FF0000"/>
                <w:sz w:val="16"/>
                <w:szCs w:val="16"/>
              </w:rPr>
              <w:t xml:space="preserve">s = </w:t>
            </w:r>
            <w:r w:rsidR="001757A6">
              <w:rPr>
                <w:rFonts w:ascii="Times New Roman" w:eastAsiaTheme="minorEastAsia" w:hAnsi="Times New Roman" w:cs="Times New Roman"/>
                <w:b/>
                <w:noProof/>
                <w:color w:val="FF0000"/>
                <w:sz w:val="16"/>
                <w:szCs w:val="16"/>
              </w:rPr>
              <w:t xml:space="preserve">─ </w:t>
            </w:r>
            <w:r w:rsidR="001757A6" w:rsidRPr="001757A6">
              <w:rPr>
                <w:rFonts w:ascii="Times New Roman" w:eastAsiaTheme="minorEastAsia" w:hAnsi="Times New Roman" w:cs="Times New Roman"/>
                <w:b/>
                <w:noProof/>
                <w:color w:val="FF0000"/>
                <w:sz w:val="16"/>
                <w:szCs w:val="16"/>
              </w:rPr>
              <w:t>1</w:t>
            </w:r>
          </w:p>
        </w:tc>
      </w:tr>
      <w:tr w:rsidR="0078226A" w:rsidTr="0078226A">
        <w:trPr>
          <w:trHeight w:val="202"/>
          <w:tblCellSpacing w:w="20" w:type="dxa"/>
        </w:trPr>
        <w:tc>
          <w:tcPr>
            <w:tcW w:w="4640" w:type="dxa"/>
            <w:shd w:val="clear" w:color="auto" w:fill="auto"/>
          </w:tcPr>
          <w:p w:rsidR="0078226A" w:rsidRPr="0078226A" w:rsidRDefault="0078226A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427480" cy="144780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78226A" w:rsidRPr="0078226A" w:rsidRDefault="0078226A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457960" cy="137160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26A" w:rsidTr="0078226A">
        <w:trPr>
          <w:trHeight w:val="202"/>
          <w:tblCellSpacing w:w="20" w:type="dxa"/>
        </w:trPr>
        <w:tc>
          <w:tcPr>
            <w:tcW w:w="4640" w:type="dxa"/>
            <w:shd w:val="clear" w:color="auto" w:fill="auto"/>
          </w:tcPr>
          <w:p w:rsidR="0078226A" w:rsidRPr="009B6C9D" w:rsidRDefault="009B6C9D" w:rsidP="008205F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ParametricPlot3D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[{t,t-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[0.1s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[t]]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Cos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[t]/</m:t>
                </m:r>
              </m:oMath>
            </m:oMathPara>
          </w:p>
          <w:p w:rsidR="009B6C9D" w:rsidRPr="0078226A" w:rsidRDefault="009B6C9D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Sqrt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[1-0.1s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[t]^2],0.3s},{s,-10,10},{t,0,4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} ]</m:t>
                </m:r>
              </m:oMath>
            </m:oMathPara>
          </w:p>
        </w:tc>
        <w:tc>
          <w:tcPr>
            <w:tcW w:w="4641" w:type="dxa"/>
            <w:shd w:val="clear" w:color="auto" w:fill="auto"/>
          </w:tcPr>
          <w:p w:rsidR="0078226A" w:rsidRPr="009B6C9D" w:rsidRDefault="009B6C9D" w:rsidP="008205F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ParametricPlot3D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[{t,t+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Cos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[t]]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[t]/</m:t>
                </m:r>
              </m:oMath>
            </m:oMathPara>
          </w:p>
          <w:p w:rsidR="009B6C9D" w:rsidRPr="0078226A" w:rsidRDefault="009B6C9D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Sqrt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[1-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Cos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[t]^2],0.3s},{s,-10,10},{t,-0.1,4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}]</m:t>
                </m:r>
              </m:oMath>
            </m:oMathPara>
          </w:p>
        </w:tc>
      </w:tr>
      <w:tr w:rsidR="009B6C9D" w:rsidTr="0078226A">
        <w:trPr>
          <w:trHeight w:val="202"/>
          <w:tblCellSpacing w:w="20" w:type="dxa"/>
        </w:trPr>
        <w:tc>
          <w:tcPr>
            <w:tcW w:w="4640" w:type="dxa"/>
            <w:shd w:val="clear" w:color="auto" w:fill="auto"/>
          </w:tcPr>
          <w:p w:rsidR="009B6C9D" w:rsidRPr="0078226A" w:rsidRDefault="009B6C9D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511311" cy="17830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6" cy="178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9B6C9D" w:rsidRPr="0078226A" w:rsidRDefault="009B6C9D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541451" cy="181864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042" cy="183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E98" w:rsidTr="0078226A">
        <w:trPr>
          <w:trHeight w:val="202"/>
          <w:tblCellSpacing w:w="20" w:type="dxa"/>
        </w:trPr>
        <w:tc>
          <w:tcPr>
            <w:tcW w:w="4640" w:type="dxa"/>
            <w:shd w:val="clear" w:color="auto" w:fill="auto"/>
          </w:tcPr>
          <w:p w:rsidR="00CA7E98" w:rsidRPr="00CA7E98" w:rsidRDefault="00CA7E98" w:rsidP="008205FE">
            <w:pPr>
              <w:spacing w:after="0" w:line="240" w:lineRule="auto"/>
              <w:jc w:val="center"/>
              <w:rPr>
                <w:rStyle w:val="MathematicaFormatStandardForm"/>
                <w:rFonts w:ascii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d>
                  <m:dPr>
                    <m:begChr m:val="{"/>
                    <m:endChr m:val="}"/>
                    <m:ctrlPr>
                      <w:rPr>
                        <w:rStyle w:val="MathematicaFormatStandardForm"/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t,</m:t>
                    </m:r>
                    <m:d>
                      <m:dPr>
                        <m:ctrlPr>
                          <w:rPr>
                            <w:rStyle w:val="MathematicaFormatStandardForm"/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t-</m:t>
                        </m:r>
                        <m:r>
                          <m:rPr>
                            <m:sty m:val="p"/>
                          </m:rP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ArcSin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Style w:val="MathematicaFormatStandardForm"/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MathematicaFormatStandardForm"/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Sin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Style w:val="MathematicaFormatStandardForm"/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Style w:val="MathematicaFormatStandardForm"/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t</m:t>
                                </m:r>
                              </m:e>
                            </m:d>
                          </m:e>
                        </m:d>
                      </m:e>
                    </m:d>
                    <m:f>
                      <m:fPr>
                        <m:type m:val="lin"/>
                        <m:ctrlP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Style w:val="MathematicaFormatStandardForm"/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Style w:val="MathematicaFormatStandardForm"/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Sqrt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Style w:val="MathematicaFormatStandardForm"/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Style w:val="MathematicaFormatStandardForm"/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1-</m:t>
                            </m:r>
                            <m:r>
                              <m:rPr>
                                <m:sty m:val="p"/>
                              </m:rPr>
                              <w:rPr>
                                <w:rStyle w:val="MathematicaFormatStandardForm"/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Sin</m:t>
                            </m:r>
                            <m:sSup>
                              <m:sSupPr>
                                <m:ctrlPr>
                                  <w:rPr>
                                    <w:rStyle w:val="MathematicaFormatStandardForm"/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Style w:val="MathematicaFormatStandardForm"/>
                                        <w:rFonts w:ascii="Cambria Math" w:hAnsi="Cambria Math" w:cs="Times New Roman"/>
                                        <w:i/>
                                        <w:noProof/>
                                        <w:sz w:val="16"/>
                                        <w:szCs w:val="16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Style w:val="MathematicaFormatStandardForm"/>
                                        <w:rFonts w:ascii="Cambria Math" w:hAnsi="Cambria Math" w:cs="Times New Roman"/>
                                        <w:noProof/>
                                        <w:sz w:val="16"/>
                                        <w:szCs w:val="16"/>
                                      </w:rPr>
                                      <m:t>t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Style w:val="MathematicaFormatStandardForm"/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den>
                    </m:f>
                  </m:e>
                </m:d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,</m:t>
                </m:r>
                <m:d>
                  <m:dPr>
                    <m:begChr m:val="{"/>
                    <m:endChr m:val="}"/>
                    <m:ctrlPr>
                      <w:rPr>
                        <w:rStyle w:val="MathematicaFormatStandardForm"/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t,0,4</m:t>
                    </m:r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Pi</m:t>
                    </m:r>
                  </m:e>
                </m:d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]</m:t>
                </m:r>
              </m:oMath>
            </m:oMathPara>
          </w:p>
        </w:tc>
        <w:tc>
          <w:tcPr>
            <w:tcW w:w="4641" w:type="dxa"/>
            <w:shd w:val="clear" w:color="auto" w:fill="auto"/>
          </w:tcPr>
          <w:p w:rsidR="00CA7E98" w:rsidRPr="00CA7E98" w:rsidRDefault="00CA7E98" w:rsidP="003D080F">
            <w:pPr>
              <w:spacing w:after="0" w:line="240" w:lineRule="auto"/>
              <w:jc w:val="center"/>
              <w:rPr>
                <w:rStyle w:val="MathematicaFormatStandardForm"/>
                <w:rFonts w:ascii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d>
                  <m:dPr>
                    <m:begChr m:val="{"/>
                    <m:endChr m:val="}"/>
                    <m:ctrlPr>
                      <w:rPr>
                        <w:rStyle w:val="MathematicaFormatStandardForm"/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t,</m:t>
                    </m:r>
                    <m:d>
                      <m:dPr>
                        <m:ctrlPr>
                          <w:rPr>
                            <w:rStyle w:val="MathematicaFormatStandardForm"/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t+</m:t>
                        </m:r>
                        <m:r>
                          <m:rPr>
                            <m:sty m:val="p"/>
                          </m:rP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ArcSin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Style w:val="MathematicaFormatStandardForm"/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MathematicaFormatStandardForm"/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Cos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Style w:val="MathematicaFormatStandardForm"/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Style w:val="MathematicaFormatStandardForm"/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t</m:t>
                                </m:r>
                              </m:e>
                            </m:d>
                          </m:e>
                        </m:d>
                      </m:e>
                    </m:d>
                    <m:f>
                      <m:fPr>
                        <m:type m:val="lin"/>
                        <m:ctrlP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Style w:val="MathematicaFormatStandardForm"/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Style w:val="MathematicaFormatStandardForm"/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Sqrt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Style w:val="MathematicaFormatStandardForm"/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Style w:val="MathematicaFormatStandardForm"/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1-</m:t>
                            </m:r>
                            <m:r>
                              <m:rPr>
                                <m:sty m:val="p"/>
                              </m:rPr>
                              <w:rPr>
                                <w:rStyle w:val="MathematicaFormatStandardForm"/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Cos</m:t>
                            </m:r>
                            <m:sSup>
                              <m:sSupPr>
                                <m:ctrlPr>
                                  <w:rPr>
                                    <w:rStyle w:val="MathematicaFormatStandardForm"/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Style w:val="MathematicaFormatStandardForm"/>
                                        <w:rFonts w:ascii="Cambria Math" w:hAnsi="Cambria Math" w:cs="Times New Roman"/>
                                        <w:i/>
                                        <w:noProof/>
                                        <w:sz w:val="16"/>
                                        <w:szCs w:val="16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Style w:val="MathematicaFormatStandardForm"/>
                                        <w:rFonts w:ascii="Cambria Math" w:hAnsi="Cambria Math" w:cs="Times New Roman"/>
                                        <w:noProof/>
                                        <w:sz w:val="16"/>
                                        <w:szCs w:val="16"/>
                                      </w:rPr>
                                      <m:t>t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Style w:val="MathematicaFormatStandardForm"/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den>
                    </m:f>
                  </m:e>
                </m:d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,</m:t>
                </m:r>
                <m:d>
                  <m:dPr>
                    <m:begChr m:val="{"/>
                    <m:endChr m:val="}"/>
                    <m:ctrlPr>
                      <w:rPr>
                        <w:rStyle w:val="MathematicaFormatStandardForm"/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t,-0.1, 5</m:t>
                    </m:r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Pi</m:t>
                    </m:r>
                  </m:e>
                </m:d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]]</m:t>
                </m:r>
              </m:oMath>
            </m:oMathPara>
          </w:p>
        </w:tc>
      </w:tr>
      <w:tr w:rsidR="00CA7E98" w:rsidTr="0078226A">
        <w:trPr>
          <w:trHeight w:val="202"/>
          <w:tblCellSpacing w:w="20" w:type="dxa"/>
        </w:trPr>
        <w:tc>
          <w:tcPr>
            <w:tcW w:w="4640" w:type="dxa"/>
            <w:shd w:val="clear" w:color="auto" w:fill="auto"/>
          </w:tcPr>
          <w:p w:rsidR="00CA7E98" w:rsidRPr="00CA7E98" w:rsidRDefault="00CA7E98" w:rsidP="008205FE">
            <w:pPr>
              <w:spacing w:after="0" w:line="240" w:lineRule="auto"/>
              <w:jc w:val="center"/>
              <w:rPr>
                <w:rStyle w:val="MathematicaFormatStandardForm"/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113280" cy="1295400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CA7E98" w:rsidRPr="00CA7E98" w:rsidRDefault="003D080F" w:rsidP="008205FE">
            <w:pPr>
              <w:spacing w:after="0" w:line="240" w:lineRule="auto"/>
              <w:jc w:val="center"/>
              <w:rPr>
                <w:rStyle w:val="MathematicaFormatStandardForm"/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265680" cy="1295400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E98" w:rsidTr="0078226A">
        <w:trPr>
          <w:trHeight w:val="202"/>
          <w:tblCellSpacing w:w="20" w:type="dxa"/>
        </w:trPr>
        <w:tc>
          <w:tcPr>
            <w:tcW w:w="4640" w:type="dxa"/>
            <w:shd w:val="clear" w:color="auto" w:fill="auto"/>
          </w:tcPr>
          <w:p w:rsidR="00CD1E0B" w:rsidRPr="00CD1E0B" w:rsidRDefault="00CD1E0B" w:rsidP="008205FE">
            <w:pPr>
              <w:spacing w:after="0" w:line="240" w:lineRule="auto"/>
              <w:jc w:val="center"/>
              <w:rPr>
                <w:rStyle w:val="MathematicaFormatStandardForm"/>
                <w:rFonts w:asciiTheme="minorHAnsi" w:eastAsiaTheme="minorEastAsia" w:hAnsiTheme="minorHAnsi" w:cstheme="minorBidi"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ParametricPlot3D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[{t,(t-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[t]])</m:t>
                </m:r>
                <m:f>
                  <m:fPr>
                    <m:type m:val="lin"/>
                    <m:ctrl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Cos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Style w:val="MathematicaFormatStandardForm"/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Style w:val="MathematicaFormatStandardForm"/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sSup>
                          <m:sSupPr>
                            <m:ctrlPr>
                              <w:rPr>
                                <w:rStyle w:val="MathematicaFormatStandardForm"/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Style w:val="MathematicaFormatStandardForm"/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Style w:val="MathematicaFormatStandardForm"/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t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Style w:val="MathematicaFormatStandardForm"/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,0.5s},</m:t>
                </m:r>
              </m:oMath>
            </m:oMathPara>
          </w:p>
          <w:p w:rsidR="00CA7E98" w:rsidRPr="00CA7E98" w:rsidRDefault="00CD1E0B" w:rsidP="008205FE">
            <w:pPr>
              <w:spacing w:after="0" w:line="240" w:lineRule="auto"/>
              <w:jc w:val="center"/>
              <w:rPr>
                <w:rStyle w:val="MathematicaFormatStandardForm"/>
                <w:rFonts w:ascii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{s,-10,10},{t,-0.1,6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}]</m:t>
                </m:r>
              </m:oMath>
            </m:oMathPara>
          </w:p>
        </w:tc>
        <w:tc>
          <w:tcPr>
            <w:tcW w:w="4641" w:type="dxa"/>
            <w:shd w:val="clear" w:color="auto" w:fill="auto"/>
          </w:tcPr>
          <w:p w:rsidR="00CA7E98" w:rsidRPr="00CA7E98" w:rsidRDefault="00CA7E98" w:rsidP="008205FE">
            <w:pPr>
              <w:spacing w:after="0" w:line="240" w:lineRule="auto"/>
              <w:jc w:val="center"/>
              <w:rPr>
                <w:rStyle w:val="MathematicaFormatStandardForm"/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ParametricPlot3D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[{t,(t+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Cos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[t]])</m:t>
                </m:r>
                <m:f>
                  <m:fPr>
                    <m:type m:val="lin"/>
                    <m:ctrl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Style w:val="MathematicaFormatStandardForm"/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Style w:val="MathematicaFormatStandardForm"/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Cos</m:t>
                        </m:r>
                        <m:sSup>
                          <m:sSupPr>
                            <m:ctrlPr>
                              <w:rPr>
                                <w:rStyle w:val="MathematicaFormatStandardForm"/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Style w:val="MathematicaFormatStandardForm"/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Style w:val="MathematicaFormatStandardForm"/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t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Style w:val="MathematicaFormatStandardForm"/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,0.3s},</m:t>
                </m:r>
              </m:oMath>
            </m:oMathPara>
          </w:p>
          <w:p w:rsidR="00CA7E98" w:rsidRPr="00CA7E98" w:rsidRDefault="00CA7E98" w:rsidP="008205FE">
            <w:pPr>
              <w:spacing w:after="0" w:line="240" w:lineRule="auto"/>
              <w:jc w:val="center"/>
              <w:rPr>
                <w:rStyle w:val="MathematicaFormatStandardForm"/>
                <w:rFonts w:ascii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{s,-10,10},{t,-0.1,4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}]</m:t>
                </m:r>
              </m:oMath>
            </m:oMathPara>
          </w:p>
        </w:tc>
      </w:tr>
      <w:tr w:rsidR="00CA7E98" w:rsidTr="0078226A">
        <w:trPr>
          <w:trHeight w:val="202"/>
          <w:tblCellSpacing w:w="20" w:type="dxa"/>
        </w:trPr>
        <w:tc>
          <w:tcPr>
            <w:tcW w:w="4640" w:type="dxa"/>
            <w:shd w:val="clear" w:color="auto" w:fill="auto"/>
          </w:tcPr>
          <w:p w:rsidR="00CA7E98" w:rsidRDefault="003D080F" w:rsidP="008205FE">
            <w:pPr>
              <w:spacing w:after="0" w:line="240" w:lineRule="auto"/>
              <w:jc w:val="center"/>
              <w:rPr>
                <w:rStyle w:val="MathematicaFormatStandardForm"/>
                <w:noProof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311631" cy="191008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685" cy="191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CA7E98" w:rsidRDefault="00CD1E0B" w:rsidP="008205FE">
            <w:pPr>
              <w:spacing w:after="0" w:line="240" w:lineRule="auto"/>
              <w:jc w:val="center"/>
              <w:rPr>
                <w:rStyle w:val="MathematicaFormatStandardForm"/>
                <w:noProof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265680" cy="1937070"/>
                  <wp:effectExtent l="0" t="0" r="127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625" cy="194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26A" w:rsidTr="008205FE">
        <w:trPr>
          <w:trHeight w:val="290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78226A" w:rsidRPr="0078226A" w:rsidRDefault="0078226A" w:rsidP="006169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8226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Fig. </w:t>
            </w:r>
            <w:r w:rsidR="00D739F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</w:t>
            </w:r>
            <w:r w:rsidRPr="0078226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Funcţii </w:t>
            </w:r>
            <w:r w:rsidR="006169AE" w:rsidRPr="0078226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Smarandache </w:t>
            </w:r>
            <w:r w:rsidR="006169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plane</w:t>
            </w:r>
            <w:r w:rsidR="006169AE" w:rsidRPr="0078226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78226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în</w:t>
            </w:r>
            <w:r w:rsidR="006169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78226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trepte </w:t>
            </w:r>
          </w:p>
        </w:tc>
      </w:tr>
      <w:tr w:rsidR="003D080F" w:rsidTr="003D080F">
        <w:trPr>
          <w:trHeight w:val="200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3D080F" w:rsidRPr="00CA7E98" w:rsidRDefault="003D080F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w:lastRenderedPageBreak/>
                  <m:t>ParametricPlot3D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t,t-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ArcSin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</m:e>
                    </m:d>
                    <m:f>
                      <m:fPr>
                        <m:type m:val="lin"/>
                        <m:ctrl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Sqrt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1-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Sin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sz w:val="16"/>
                                        <w:szCs w:val="16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16"/>
                                        <w:szCs w:val="16"/>
                                      </w:rPr>
                                      <m:t>t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den>
                    </m:f>
                    <m: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,3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ArcSin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</m:e>
                    </m:d>
                  </m:e>
                </m:d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,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t,0,4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Pi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]]</m:t>
                </m:r>
              </m:oMath>
            </m:oMathPara>
          </w:p>
        </w:tc>
      </w:tr>
      <w:tr w:rsidR="00CA7E98" w:rsidTr="00CA7E98">
        <w:trPr>
          <w:trHeight w:val="198"/>
          <w:tblCellSpacing w:w="20" w:type="dxa"/>
        </w:trPr>
        <w:tc>
          <w:tcPr>
            <w:tcW w:w="4640" w:type="dxa"/>
            <w:shd w:val="clear" w:color="auto" w:fill="auto"/>
          </w:tcPr>
          <w:p w:rsidR="00CA7E98" w:rsidRPr="00CA7E98" w:rsidRDefault="003D080F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705078" cy="145288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56" cy="146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CA7E98" w:rsidRPr="00CA7E98" w:rsidRDefault="003D080F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585655" cy="13411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251" cy="134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FC8" w:rsidTr="00200FC8">
        <w:trPr>
          <w:trHeight w:val="198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200FC8" w:rsidRPr="00200FC8" w:rsidRDefault="00200FC8" w:rsidP="00200FC8">
            <w:pPr>
              <w:spacing w:after="0" w:line="240" w:lineRule="auto"/>
              <w:jc w:val="center"/>
              <w:rPr>
                <w:rFonts w:eastAsiaTheme="minorEastAsia"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ParametricPlot3D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[{t,(t-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[t]])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Cos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t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,3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[t]]},{t,0,4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}]]</m:t>
                </m:r>
              </m:oMath>
            </m:oMathPara>
          </w:p>
        </w:tc>
      </w:tr>
      <w:tr w:rsidR="00CA7E98" w:rsidTr="00CA7E98">
        <w:trPr>
          <w:trHeight w:val="198"/>
          <w:tblCellSpacing w:w="20" w:type="dxa"/>
        </w:trPr>
        <w:tc>
          <w:tcPr>
            <w:tcW w:w="4640" w:type="dxa"/>
            <w:shd w:val="clear" w:color="auto" w:fill="auto"/>
          </w:tcPr>
          <w:p w:rsidR="00CA7E98" w:rsidRPr="00CA7E98" w:rsidRDefault="00200FC8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727200" cy="182880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CA7E98" w:rsidRPr="00CA7E98" w:rsidRDefault="00200FC8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701800" cy="1828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E98" w:rsidTr="008205FE">
        <w:trPr>
          <w:trHeight w:val="290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CA7E98" w:rsidRPr="0078226A" w:rsidRDefault="00CA7E98" w:rsidP="007D1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Fig. </w:t>
            </w:r>
            <w:r w:rsidR="00D739F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6169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C</w:t>
            </w:r>
            <w:r w:rsidR="0097152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urbe</w:t>
            </w:r>
            <w:r w:rsidR="00200FC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6169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Smarandache </w:t>
            </w:r>
            <w:r w:rsidR="00200FC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plane din figura 1</w:t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în 3D</w:t>
            </w:r>
            <w:r w:rsidR="002C6B3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, în </w:t>
            </w:r>
            <w:r w:rsidR="00B455C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câte </w:t>
            </w:r>
            <w:r w:rsidR="002C6B3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două vederi</w:t>
            </w:r>
          </w:p>
        </w:tc>
      </w:tr>
    </w:tbl>
    <w:p w:rsidR="00971529" w:rsidRDefault="00971529" w:rsidP="007D121A">
      <w:pPr>
        <w:spacing w:after="0"/>
      </w:pPr>
    </w:p>
    <w:tbl>
      <w:tblPr>
        <w:tblW w:w="9401" w:type="dxa"/>
        <w:tblCellSpacing w:w="20" w:type="dxa"/>
        <w:tblInd w:w="-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0"/>
        <w:gridCol w:w="4701"/>
      </w:tblGrid>
      <w:tr w:rsidR="003B6605" w:rsidTr="003B6605">
        <w:trPr>
          <w:trHeight w:val="204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3B6605" w:rsidRPr="00971529" w:rsidRDefault="003B6605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Plot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θ-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ArcSin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Sin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θ</m:t>
                                </m:r>
                              </m:e>
                            </m:d>
                          </m:e>
                        </m:d>
                      </m:e>
                    </m:d>
                    <m: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,</m:t>
                    </m:r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θ-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ArcSin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Sin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θ</m:t>
                                </m:r>
                              </m:e>
                            </m:d>
                          </m:e>
                        </m:d>
                      </m:e>
                    </m:d>
                  </m:e>
                </m:d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,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θ,0,4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Pi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]]</m:t>
                </m:r>
              </m:oMath>
            </m:oMathPara>
          </w:p>
        </w:tc>
      </w:tr>
      <w:tr w:rsidR="00971529" w:rsidTr="00971529">
        <w:trPr>
          <w:trHeight w:val="202"/>
          <w:tblCellSpacing w:w="20" w:type="dxa"/>
        </w:trPr>
        <w:tc>
          <w:tcPr>
            <w:tcW w:w="4640" w:type="dxa"/>
            <w:shd w:val="clear" w:color="auto" w:fill="auto"/>
          </w:tcPr>
          <w:p w:rsidR="00971529" w:rsidRPr="00971529" w:rsidRDefault="003B6605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579880" cy="1402080"/>
                  <wp:effectExtent l="0" t="0" r="127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971529" w:rsidRPr="00971529" w:rsidRDefault="003B6605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518920" cy="1346200"/>
                  <wp:effectExtent l="0" t="0" r="508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784" cy="135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605" w:rsidTr="003B6605">
        <w:trPr>
          <w:trHeight w:val="202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3B6605" w:rsidRPr="00971529" w:rsidRDefault="003B6605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ParametricPlot3D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θ,θ-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ArcSin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Sin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θ</m:t>
                                </m:r>
                              </m:e>
                            </m:d>
                          </m:e>
                        </m:d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,2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ArcSin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Sin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θ</m:t>
                                </m:r>
                              </m:e>
                            </m:d>
                          </m:e>
                        </m:d>
                      </m:e>
                    </m:d>
                    <m: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,</m:t>
                    </m:r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θ,θ-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ArcSin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Sin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θ</m:t>
                                </m:r>
                              </m:e>
                            </m:d>
                          </m:e>
                        </m:d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,2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ArcSin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Sin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θ</m:t>
                                </m:r>
                              </m:e>
                            </m:d>
                          </m:e>
                        </m:d>
                      </m:e>
                    </m:d>
                  </m:e>
                </m:d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,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θ,0,4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Pi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]</m:t>
                </m:r>
              </m:oMath>
            </m:oMathPara>
          </w:p>
        </w:tc>
      </w:tr>
      <w:tr w:rsidR="00971529" w:rsidTr="00971529">
        <w:trPr>
          <w:trHeight w:val="202"/>
          <w:tblCellSpacing w:w="20" w:type="dxa"/>
        </w:trPr>
        <w:tc>
          <w:tcPr>
            <w:tcW w:w="4640" w:type="dxa"/>
            <w:shd w:val="clear" w:color="auto" w:fill="auto"/>
          </w:tcPr>
          <w:p w:rsidR="00971529" w:rsidRPr="00971529" w:rsidRDefault="003B6605" w:rsidP="003B66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950720" cy="1630680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971529" w:rsidRPr="00971529" w:rsidRDefault="003B6605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950720" cy="166116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605" w:rsidTr="003B6605">
        <w:trPr>
          <w:trHeight w:val="202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3B6605" w:rsidRPr="003B6605" w:rsidRDefault="003B6605" w:rsidP="007D1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B660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Fig. </w:t>
            </w:r>
            <w:r w:rsidR="00D739F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</w:t>
            </w:r>
            <w:r w:rsidR="002C6B3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Funcţii Smarandache plane </w:t>
            </w:r>
            <w:r w:rsidR="002C6B3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sym w:font="Wingdings 3" w:char="F070"/>
            </w:r>
            <w:r w:rsidR="002C6B3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şi </w:t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în 3D </w:t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sym w:font="Wingdings 3" w:char="F071"/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,</w:t>
            </w:r>
            <w:r w:rsidR="002C6B3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în două vederi </w:t>
            </w:r>
          </w:p>
        </w:tc>
      </w:tr>
      <w:tr w:rsidR="00CD1E0B" w:rsidTr="00CD1E0B">
        <w:trPr>
          <w:trHeight w:val="202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CD1E0B" w:rsidRPr="00971529" w:rsidRDefault="00CD1E0B" w:rsidP="00622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16"/>
                  <w:szCs w:val="16"/>
                </w:rPr>
                <w:lastRenderedPageBreak/>
                <m:t>ParametricPlot</m:t>
              </m:r>
              <m:r>
                <w:rPr>
                  <w:rFonts w:ascii="Cambria Math" w:hAnsi="Cambria Math" w:cs="Times New Roman"/>
                  <w:noProof/>
                  <w:sz w:val="16"/>
                  <w:szCs w:val="16"/>
                </w:rPr>
                <m:t>[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noProof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16"/>
                      <w:szCs w:val="16"/>
                    </w:rPr>
                    <m:t>t,t-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16"/>
                      <w:szCs w:val="16"/>
                    </w:rPr>
                    <m:t>ArcSin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16"/>
                          <w:szCs w:val="16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16"/>
                          <w:szCs w:val="16"/>
                        </w:rPr>
                        <m:t>Sin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16"/>
                              <w:szCs w:val="1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16"/>
                              <w:szCs w:val="16"/>
                            </w:rPr>
                            <m:t>t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 w:cs="Times New Roman"/>
                      <w:noProof/>
                      <w:sz w:val="16"/>
                      <w:szCs w:val="16"/>
                    </w:rPr>
                    <m:t>*</m:t>
                  </m:r>
                  <m:f>
                    <m:fPr>
                      <m:type m:val="lin"/>
                      <m:ctrlPr>
                        <w:rPr>
                          <w:rFonts w:ascii="Cambria Math" w:hAnsi="Cambria Math" w:cs="Times New Roman"/>
                          <w:noProof/>
                          <w:sz w:val="16"/>
                          <w:szCs w:val="16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16"/>
                          <w:szCs w:val="16"/>
                        </w:rPr>
                        <m:t>Cos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16"/>
                              <w:szCs w:val="1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16"/>
                              <w:szCs w:val="16"/>
                            </w:rPr>
                            <m:t>t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16"/>
                          <w:szCs w:val="16"/>
                        </w:rPr>
                        <m:t>Sqrt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16"/>
                              <w:szCs w:val="1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16"/>
                              <w:szCs w:val="16"/>
                            </w:rPr>
                            <m:t>1-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16"/>
                              <w:szCs w:val="16"/>
                            </w:rPr>
                            <m:t>Sin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16"/>
                                  <w:szCs w:val="1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16"/>
                                  <w:szCs w:val="16"/>
                                </w:rPr>
                                <m:t>t</m:t>
                              </m:r>
                            </m:e>
                          </m:d>
                        </m:e>
                      </m:d>
                    </m:den>
                  </m:f>
                </m:e>
              </m:d>
              <m:r>
                <w:rPr>
                  <w:rFonts w:ascii="Cambria Math" w:hAnsi="Cambria Math" w:cs="Times New Roman"/>
                  <w:noProof/>
                  <w:sz w:val="16"/>
                  <w:szCs w:val="16"/>
                </w:rPr>
                <m:t>,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noProof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16"/>
                      <w:szCs w:val="16"/>
                    </w:rPr>
                    <m:t>t,0,6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16"/>
                      <w:szCs w:val="16"/>
                    </w:rPr>
                    <m:t>Pi</m:t>
                  </m:r>
                </m:e>
              </m:d>
              <m:r>
                <w:rPr>
                  <w:rFonts w:ascii="Cambria Math" w:hAnsi="Cambria Math" w:cs="Times New Roman"/>
                  <w:noProof/>
                  <w:sz w:val="16"/>
                  <w:szCs w:val="16"/>
                </w:rPr>
                <m:t xml:space="preserve">]]→ </m:t>
              </m:r>
            </m:oMath>
            <w:r w:rsidR="0062271A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Funcţia în trepte </w:t>
            </w:r>
            <w:r w:rsidR="0062271A" w:rsidRPr="0062271A">
              <w:rPr>
                <w:rFonts w:ascii="Times New Roman" w:eastAsiaTheme="minorEastAsia" w:hAnsi="Times New Roman" w:cs="Times New Roman"/>
                <w:b/>
                <w:noProof/>
                <w:sz w:val="16"/>
                <w:szCs w:val="16"/>
              </w:rPr>
              <w:t>Smarandache</w:t>
            </w:r>
            <w:r w:rsidR="0062271A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plană</w:t>
            </w:r>
          </w:p>
        </w:tc>
      </w:tr>
      <w:tr w:rsidR="00CD1E0B" w:rsidTr="00971529">
        <w:trPr>
          <w:trHeight w:val="202"/>
          <w:tblCellSpacing w:w="20" w:type="dxa"/>
        </w:trPr>
        <w:tc>
          <w:tcPr>
            <w:tcW w:w="4640" w:type="dxa"/>
            <w:shd w:val="clear" w:color="auto" w:fill="auto"/>
          </w:tcPr>
          <w:p w:rsidR="00CD1E0B" w:rsidRPr="00971529" w:rsidRDefault="00960E0A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793240" cy="17526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CD1E0B" w:rsidRPr="00971529" w:rsidRDefault="00960E0A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752600" cy="17526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E0B" w:rsidTr="00971529">
        <w:trPr>
          <w:trHeight w:val="202"/>
          <w:tblCellSpacing w:w="20" w:type="dxa"/>
        </w:trPr>
        <w:tc>
          <w:tcPr>
            <w:tcW w:w="4640" w:type="dxa"/>
            <w:shd w:val="clear" w:color="auto" w:fill="auto"/>
          </w:tcPr>
          <w:p w:rsidR="00CD1E0B" w:rsidRPr="00971529" w:rsidRDefault="00960E0A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910715" cy="15849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220" cy="158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CD1E0B" w:rsidRPr="00971529" w:rsidRDefault="00960E0A" w:rsidP="008205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792605" cy="1523492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05" cy="152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529" w:rsidTr="008205FE">
        <w:trPr>
          <w:trHeight w:val="290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971529" w:rsidRDefault="00CD1E0B" w:rsidP="007D1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Fig. </w:t>
            </w:r>
            <w:r w:rsidR="00D739F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</w:t>
            </w:r>
            <w:r w:rsidR="00960E0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,a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Funcţii Smarandache plane în trepte </w:t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sym w:font="Wingdings 3" w:char="F070"/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transformate cu </w:t>
            </w:r>
            <w:r w:rsidR="00960E0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cu </w:t>
            </w:r>
            <w:r w:rsidR="00960E0A" w:rsidRPr="00960E0A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>bex</w:t>
            </w:r>
            <w:r w:rsidR="00960E0A" w:rsidRPr="00960E0A">
              <w:rPr>
                <w:rFonts w:ascii="Cambria Math" w:hAnsi="Cambria Math" w:cs="Times New Roman"/>
                <w:b/>
                <w:noProof/>
                <w:color w:val="FF0000"/>
                <w:sz w:val="24"/>
                <w:szCs w:val="24"/>
              </w:rPr>
              <w:t>θ</w:t>
            </w:r>
            <w:r w:rsidR="007D121A">
              <w:rPr>
                <w:rFonts w:ascii="Cambria Math" w:hAnsi="Cambria Math" w:cs="Times New Roman"/>
                <w:b/>
                <w:noProof/>
                <w:color w:val="FF0000"/>
                <w:sz w:val="24"/>
                <w:szCs w:val="24"/>
              </w:rPr>
              <w:t xml:space="preserve"> </w:t>
            </w:r>
            <w:r w:rsidR="007D121A" w:rsidRPr="007D121A">
              <w:rPr>
                <w:rFonts w:ascii="Cambria Math" w:hAnsi="Cambria Math" w:cs="Times New Roman"/>
                <w:b/>
                <w:noProof/>
                <w:sz w:val="24"/>
                <w:szCs w:val="24"/>
              </w:rPr>
              <w:t>în 3D</w:t>
            </w:r>
            <w:r w:rsidR="00960E0A" w:rsidRP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960E0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sym w:font="Wingdings 3" w:char="F071"/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960E0A" w:rsidTr="008205FE">
        <w:trPr>
          <w:trHeight w:val="290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960E0A" w:rsidRPr="0062271A" w:rsidRDefault="0062271A" w:rsidP="00960E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noProof/>
                    <w:sz w:val="16"/>
                    <w:szCs w:val="16"/>
                  </w:rPr>
                  <m:t>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ParametricPlot3D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[{t,t-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[t]]*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Cos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,3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Cos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[t]]]},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t,0,6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Pi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]]</m:t>
                </m:r>
              </m:oMath>
            </m:oMathPara>
          </w:p>
        </w:tc>
      </w:tr>
      <w:tr w:rsidR="0062271A" w:rsidTr="0062271A">
        <w:trPr>
          <w:trHeight w:val="290"/>
          <w:tblCellSpacing w:w="20" w:type="dxa"/>
        </w:trPr>
        <w:tc>
          <w:tcPr>
            <w:tcW w:w="4640" w:type="dxa"/>
            <w:shd w:val="clear" w:color="auto" w:fill="auto"/>
          </w:tcPr>
          <w:p w:rsidR="0062271A" w:rsidRDefault="0062271A" w:rsidP="00960E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265680" cy="1691640"/>
                  <wp:effectExtent l="0" t="0" r="127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62271A" w:rsidRDefault="0062271A" w:rsidP="00960E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080831" cy="164084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496" cy="16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E0A" w:rsidTr="008205FE">
        <w:trPr>
          <w:trHeight w:val="290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960E0A" w:rsidRDefault="00960E0A" w:rsidP="007D1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Fig. </w:t>
            </w:r>
            <w:r w:rsidR="00D739F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,b  </w:t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Funcţii Smarandache plane în trepte </w:t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sym w:font="Wingdings 3" w:char="F070"/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transformate cu cu </w:t>
            </w:r>
            <w:r w:rsidR="007D121A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>c</w:t>
            </w:r>
            <w:r w:rsidR="007D121A" w:rsidRPr="00960E0A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>ex</w:t>
            </w:r>
            <w:r w:rsidR="007D121A" w:rsidRPr="00960E0A">
              <w:rPr>
                <w:rFonts w:ascii="Cambria Math" w:hAnsi="Cambria Math" w:cs="Times New Roman"/>
                <w:b/>
                <w:noProof/>
                <w:color w:val="FF0000"/>
                <w:sz w:val="24"/>
                <w:szCs w:val="24"/>
              </w:rPr>
              <w:t>θ</w:t>
            </w:r>
            <w:r w:rsidR="007D121A">
              <w:rPr>
                <w:rFonts w:ascii="Cambria Math" w:hAnsi="Cambria Math" w:cs="Times New Roman"/>
                <w:b/>
                <w:noProof/>
                <w:color w:val="FF0000"/>
                <w:sz w:val="24"/>
                <w:szCs w:val="24"/>
              </w:rPr>
              <w:t xml:space="preserve"> </w:t>
            </w:r>
            <w:r w:rsidR="007D121A" w:rsidRPr="007D121A">
              <w:rPr>
                <w:rFonts w:ascii="Cambria Math" w:hAnsi="Cambria Math" w:cs="Times New Roman"/>
                <w:b/>
                <w:noProof/>
                <w:sz w:val="24"/>
                <w:szCs w:val="24"/>
              </w:rPr>
              <w:t>în 3D</w:t>
            </w:r>
            <w:r w:rsidR="007D121A" w:rsidRP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sym w:font="Wingdings 3" w:char="F071"/>
            </w:r>
          </w:p>
        </w:tc>
      </w:tr>
      <w:tr w:rsidR="0062271A" w:rsidTr="008205FE">
        <w:trPr>
          <w:trHeight w:val="290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62271A" w:rsidRPr="0062271A" w:rsidRDefault="0062271A" w:rsidP="00622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ParametricPlot3D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[{t,t-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[t]]*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Cos</m:t>
                    </m:r>
                    <m: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[t]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[1-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Sin</m:t>
                    </m:r>
                    <m: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[t]]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,3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[t]]]},{t,0,6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}</m:t>
                </m:r>
              </m:oMath>
            </m:oMathPara>
          </w:p>
        </w:tc>
      </w:tr>
      <w:tr w:rsidR="0062271A" w:rsidTr="0062271A">
        <w:trPr>
          <w:trHeight w:val="290"/>
          <w:tblCellSpacing w:w="20" w:type="dxa"/>
        </w:trPr>
        <w:tc>
          <w:tcPr>
            <w:tcW w:w="4640" w:type="dxa"/>
            <w:shd w:val="clear" w:color="auto" w:fill="auto"/>
          </w:tcPr>
          <w:p w:rsidR="0062271A" w:rsidRDefault="0062271A" w:rsidP="00622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265680" cy="1620520"/>
                  <wp:effectExtent l="0" t="0" r="127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62271A" w:rsidRDefault="0062271A" w:rsidP="00622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265680" cy="1564640"/>
                  <wp:effectExtent l="0" t="0" r="127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71A" w:rsidTr="008205FE">
        <w:trPr>
          <w:trHeight w:val="290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62271A" w:rsidRDefault="0062271A" w:rsidP="007D1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Fig.</w:t>
            </w:r>
            <w:r w:rsidR="00D739F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,c  </w:t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Funcţii Smarandache plane în trepte </w:t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sym w:font="Wingdings 3" w:char="F070"/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transformate cu cu </w:t>
            </w:r>
            <w:r w:rsidR="007D121A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>s</w:t>
            </w:r>
            <w:r w:rsidR="007D121A" w:rsidRPr="00960E0A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>ex</w:t>
            </w:r>
            <w:r w:rsidR="007D121A" w:rsidRPr="00960E0A">
              <w:rPr>
                <w:rFonts w:ascii="Cambria Math" w:hAnsi="Cambria Math" w:cs="Times New Roman"/>
                <w:b/>
                <w:noProof/>
                <w:color w:val="FF0000"/>
                <w:sz w:val="24"/>
                <w:szCs w:val="24"/>
              </w:rPr>
              <w:t>θ</w:t>
            </w:r>
            <w:r w:rsidR="007D121A">
              <w:rPr>
                <w:rFonts w:ascii="Cambria Math" w:hAnsi="Cambria Math" w:cs="Times New Roman"/>
                <w:b/>
                <w:noProof/>
                <w:color w:val="FF0000"/>
                <w:sz w:val="24"/>
                <w:szCs w:val="24"/>
              </w:rPr>
              <w:t xml:space="preserve"> </w:t>
            </w:r>
            <w:r w:rsidR="007D121A" w:rsidRPr="007D121A">
              <w:rPr>
                <w:rFonts w:ascii="Cambria Math" w:hAnsi="Cambria Math" w:cs="Times New Roman"/>
                <w:b/>
                <w:noProof/>
                <w:sz w:val="24"/>
                <w:szCs w:val="24"/>
              </w:rPr>
              <w:t>în 3D</w:t>
            </w:r>
            <w:r w:rsidR="007D121A" w:rsidRP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sym w:font="Wingdings 3" w:char="F071"/>
            </w:r>
          </w:p>
        </w:tc>
      </w:tr>
    </w:tbl>
    <w:p w:rsidR="00B455C7" w:rsidRPr="00E7240B" w:rsidRDefault="00B455C7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 w:rsidRPr="00E7240B">
        <w:rPr>
          <w:rFonts w:ascii="Times New Roman" w:hAnsi="Times New Roman" w:cs="Times New Roman"/>
          <w:sz w:val="24"/>
          <w:szCs w:val="24"/>
        </w:rPr>
        <w:t>Dac</w:t>
      </w:r>
      <w:r w:rsidR="007D121A">
        <w:rPr>
          <w:rFonts w:ascii="Times New Roman" w:hAnsi="Times New Roman" w:cs="Times New Roman"/>
          <w:sz w:val="24"/>
          <w:szCs w:val="24"/>
        </w:rPr>
        <w:t>ă,</w:t>
      </w:r>
      <w:r w:rsidRPr="00E7240B">
        <w:rPr>
          <w:rFonts w:ascii="Times New Roman" w:hAnsi="Times New Roman" w:cs="Times New Roman"/>
          <w:sz w:val="24"/>
          <w:szCs w:val="24"/>
        </w:rPr>
        <w:t xml:space="preserve"> în expresia funcţiilor amplitudine excentrică (2)</w:t>
      </w:r>
      <w:r w:rsidR="007D121A">
        <w:rPr>
          <w:rFonts w:ascii="Times New Roman" w:hAnsi="Times New Roman" w:cs="Times New Roman"/>
          <w:sz w:val="24"/>
          <w:szCs w:val="24"/>
        </w:rPr>
        <w:t>,</w:t>
      </w:r>
      <w:r w:rsidRPr="00E7240B">
        <w:rPr>
          <w:rFonts w:ascii="Times New Roman" w:hAnsi="Times New Roman" w:cs="Times New Roman"/>
          <w:sz w:val="24"/>
          <w:szCs w:val="24"/>
        </w:rPr>
        <w:t xml:space="preserve"> se consider</w:t>
      </w:r>
      <w:r w:rsidR="007D121A">
        <w:rPr>
          <w:rFonts w:ascii="Times New Roman" w:hAnsi="Times New Roman" w:cs="Times New Roman"/>
          <w:sz w:val="24"/>
          <w:szCs w:val="24"/>
        </w:rPr>
        <w:t>ă</w:t>
      </w:r>
      <w:r w:rsidRPr="00E7240B">
        <w:rPr>
          <w:rFonts w:ascii="Times New Roman" w:hAnsi="Times New Roman" w:cs="Times New Roman"/>
          <w:sz w:val="24"/>
          <w:szCs w:val="24"/>
        </w:rPr>
        <w:t xml:space="preserve"> </w:t>
      </w:r>
      <w:r w:rsidRPr="00E7240B">
        <w:rPr>
          <w:rFonts w:ascii="Times New Roman" w:hAnsi="Times New Roman" w:cs="Times New Roman"/>
          <w:b/>
          <w:sz w:val="24"/>
          <w:szCs w:val="24"/>
        </w:rPr>
        <w:t>n.</w:t>
      </w:r>
      <w:r w:rsidRPr="00E7240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bexθ </w:t>
      </w:r>
      <w:r w:rsidRPr="00E7240B">
        <w:rPr>
          <w:rFonts w:ascii="Times New Roman" w:hAnsi="Times New Roman" w:cs="Times New Roman"/>
          <w:sz w:val="24"/>
          <w:szCs w:val="24"/>
        </w:rPr>
        <w:t xml:space="preserve">şi </w:t>
      </w:r>
      <w:r w:rsidRPr="00E7240B">
        <w:rPr>
          <w:rFonts w:ascii="Times New Roman" w:hAnsi="Times New Roman" w:cs="Times New Roman"/>
          <w:b/>
          <w:sz w:val="24"/>
          <w:szCs w:val="24"/>
        </w:rPr>
        <w:t>n</w:t>
      </w:r>
      <w:r w:rsidRPr="00E7240B">
        <w:rPr>
          <w:rFonts w:ascii="Times New Roman" w:hAnsi="Times New Roman" w:cs="Times New Roman"/>
          <w:b/>
          <w:color w:val="0000FF"/>
          <w:sz w:val="24"/>
          <w:szCs w:val="24"/>
        </w:rPr>
        <w:t>Bexα</w:t>
      </w:r>
      <w:r w:rsidRPr="00E7240B">
        <w:rPr>
          <w:rFonts w:ascii="Times New Roman" w:hAnsi="Times New Roman" w:cs="Times New Roman"/>
          <w:sz w:val="24"/>
          <w:szCs w:val="24"/>
        </w:rPr>
        <w:t xml:space="preserve"> atunci func</w:t>
      </w:r>
      <w:r w:rsidR="00F22D6D" w:rsidRPr="00E7240B">
        <w:rPr>
          <w:rFonts w:ascii="Times New Roman" w:hAnsi="Times New Roman" w:cs="Times New Roman"/>
          <w:sz w:val="24"/>
          <w:szCs w:val="24"/>
        </w:rPr>
        <w:t>ţ</w:t>
      </w:r>
      <w:r w:rsidRPr="00E7240B">
        <w:rPr>
          <w:rFonts w:ascii="Times New Roman" w:hAnsi="Times New Roman" w:cs="Times New Roman"/>
          <w:sz w:val="24"/>
          <w:szCs w:val="24"/>
        </w:rPr>
        <w:t>iile</w:t>
      </w:r>
      <w:r w:rsidR="00F22D6D" w:rsidRPr="00E7240B">
        <w:rPr>
          <w:rFonts w:ascii="Times New Roman" w:hAnsi="Times New Roman" w:cs="Times New Roman"/>
          <w:sz w:val="24"/>
          <w:szCs w:val="24"/>
        </w:rPr>
        <w:t xml:space="preserve"> în trepte </w:t>
      </w:r>
      <w:r w:rsidR="00F22D6D" w:rsidRPr="00E7240B">
        <w:rPr>
          <w:rFonts w:ascii="Times New Roman" w:hAnsi="Times New Roman" w:cs="Times New Roman"/>
          <w:b/>
          <w:sz w:val="24"/>
          <w:szCs w:val="24"/>
        </w:rPr>
        <w:t>Smarandache</w:t>
      </w:r>
      <w:r w:rsidR="00F22D6D" w:rsidRPr="00E7240B">
        <w:rPr>
          <w:rFonts w:ascii="Times New Roman" w:hAnsi="Times New Roman" w:cs="Times New Roman"/>
          <w:sz w:val="24"/>
          <w:szCs w:val="24"/>
        </w:rPr>
        <w:t xml:space="preserve"> </w:t>
      </w:r>
      <w:r w:rsidRPr="00E7240B">
        <w:rPr>
          <w:rFonts w:ascii="Times New Roman" w:hAnsi="Times New Roman" w:cs="Times New Roman"/>
          <w:sz w:val="24"/>
          <w:szCs w:val="24"/>
        </w:rPr>
        <w:t xml:space="preserve"> îşi modifica forma </w:t>
      </w:r>
      <w:r w:rsidR="00102007" w:rsidRPr="00E7240B">
        <w:rPr>
          <w:rFonts w:ascii="Times New Roman" w:hAnsi="Times New Roman" w:cs="Times New Roman"/>
          <w:sz w:val="24"/>
          <w:szCs w:val="24"/>
        </w:rPr>
        <w:t>precum</w:t>
      </w:r>
      <w:r w:rsidRPr="00E7240B">
        <w:rPr>
          <w:rFonts w:ascii="Times New Roman" w:hAnsi="Times New Roman" w:cs="Times New Roman"/>
          <w:sz w:val="24"/>
          <w:szCs w:val="24"/>
        </w:rPr>
        <w:t xml:space="preserve"> </w:t>
      </w:r>
      <w:r w:rsidR="00102007" w:rsidRPr="00E7240B">
        <w:rPr>
          <w:rFonts w:ascii="Times New Roman" w:hAnsi="Times New Roman" w:cs="Times New Roman"/>
          <w:sz w:val="24"/>
          <w:szCs w:val="24"/>
        </w:rPr>
        <w:t>î</w:t>
      </w:r>
      <w:r w:rsidRPr="00E7240B">
        <w:rPr>
          <w:rFonts w:ascii="Times New Roman" w:hAnsi="Times New Roman" w:cs="Times New Roman"/>
          <w:sz w:val="24"/>
          <w:szCs w:val="24"/>
        </w:rPr>
        <w:t xml:space="preserve">n </w:t>
      </w:r>
      <w:r w:rsidRPr="00E7240B">
        <w:rPr>
          <w:rFonts w:ascii="Times New Roman" w:hAnsi="Times New Roman" w:cs="Times New Roman"/>
          <w:b/>
          <w:sz w:val="24"/>
          <w:szCs w:val="24"/>
        </w:rPr>
        <w:t>figura</w:t>
      </w:r>
      <w:r w:rsidR="00102007" w:rsidRPr="00E7240B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F22D6D" w:rsidRPr="00E7240B">
        <w:rPr>
          <w:rFonts w:ascii="Times New Roman" w:hAnsi="Times New Roman" w:cs="Times New Roman"/>
          <w:sz w:val="24"/>
          <w:szCs w:val="24"/>
        </w:rPr>
        <w:t>.</w:t>
      </w:r>
      <w:r w:rsidRPr="00E7240B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401" w:type="dxa"/>
        <w:tblCellSpacing w:w="20" w:type="dxa"/>
        <w:tblInd w:w="-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0"/>
        <w:gridCol w:w="4701"/>
      </w:tblGrid>
      <w:tr w:rsidR="00102007" w:rsidTr="00E7240B">
        <w:trPr>
          <w:trHeight w:val="164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102007" w:rsidRPr="00B455C7" w:rsidRDefault="00102007" w:rsidP="00D73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n = 1</w:t>
            </w:r>
          </w:p>
        </w:tc>
      </w:tr>
      <w:tr w:rsidR="00B455C7" w:rsidTr="00B455C7">
        <w:trPr>
          <w:trHeight w:val="190"/>
          <w:tblCellSpacing w:w="20" w:type="dxa"/>
        </w:trPr>
        <w:tc>
          <w:tcPr>
            <w:tcW w:w="4640" w:type="dxa"/>
            <w:shd w:val="clear" w:color="auto" w:fill="auto"/>
          </w:tcPr>
          <w:p w:rsidR="00B455C7" w:rsidRPr="00B455C7" w:rsidRDefault="00F22D6D" w:rsidP="00D73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899795" cy="93502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189" cy="95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B455C7" w:rsidRPr="00B455C7" w:rsidRDefault="0054030C" w:rsidP="00D73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 wp14:anchorId="664C4B15" wp14:editId="17E95C98">
                  <wp:extent cx="906145" cy="908338"/>
                  <wp:effectExtent l="0" t="0" r="8255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571" cy="93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007" w:rsidTr="00E7240B">
        <w:trPr>
          <w:trHeight w:val="82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102007" w:rsidRPr="00B455C7" w:rsidRDefault="00102007" w:rsidP="00D73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n = 2</w:t>
            </w:r>
          </w:p>
        </w:tc>
      </w:tr>
      <w:tr w:rsidR="00B455C7" w:rsidTr="00B455C7">
        <w:trPr>
          <w:trHeight w:val="190"/>
          <w:tblCellSpacing w:w="20" w:type="dxa"/>
        </w:trPr>
        <w:tc>
          <w:tcPr>
            <w:tcW w:w="4640" w:type="dxa"/>
            <w:shd w:val="clear" w:color="auto" w:fill="auto"/>
          </w:tcPr>
          <w:p w:rsidR="00B455C7" w:rsidRPr="00B455C7" w:rsidRDefault="00F22D6D" w:rsidP="00D73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 wp14:anchorId="151042E6" wp14:editId="2BE32F72">
                  <wp:extent cx="944453" cy="949960"/>
                  <wp:effectExtent l="0" t="0" r="8255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194" cy="96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B455C7" w:rsidRPr="00B455C7" w:rsidRDefault="0054030C" w:rsidP="00D73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009650" cy="958312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142" cy="97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007" w:rsidTr="00102007">
        <w:trPr>
          <w:trHeight w:val="190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102007" w:rsidRPr="00B455C7" w:rsidRDefault="00102007" w:rsidP="00D73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n = 3</w:t>
            </w:r>
          </w:p>
        </w:tc>
      </w:tr>
      <w:tr w:rsidR="00102007" w:rsidTr="00B455C7">
        <w:trPr>
          <w:trHeight w:val="190"/>
          <w:tblCellSpacing w:w="20" w:type="dxa"/>
        </w:trPr>
        <w:tc>
          <w:tcPr>
            <w:tcW w:w="4640" w:type="dxa"/>
            <w:shd w:val="clear" w:color="auto" w:fill="auto"/>
          </w:tcPr>
          <w:p w:rsidR="00102007" w:rsidRPr="00B455C7" w:rsidRDefault="00F22D6D" w:rsidP="00D73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969645" cy="834714"/>
                  <wp:effectExtent l="0" t="0" r="1905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89" cy="85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102007" w:rsidRPr="00B455C7" w:rsidRDefault="0054030C" w:rsidP="00D739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979170" cy="861938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000" cy="87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5C7" w:rsidTr="008205FE">
        <w:trPr>
          <w:trHeight w:val="290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B455C7" w:rsidRPr="00213765" w:rsidRDefault="00B455C7" w:rsidP="00213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137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Fig. 6</w:t>
            </w:r>
            <w:r w:rsidR="0054030C" w:rsidRPr="002137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2137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Funcţii</w:t>
            </w:r>
            <w:r w:rsidR="00213765" w:rsidRPr="002137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plane Smarandache cu n.</w:t>
            </w:r>
            <w:r w:rsidR="00213765" w:rsidRPr="00213765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>bexθ</w:t>
            </w:r>
            <w:r w:rsidR="00213765" w:rsidRPr="002137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2137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sym w:font="Wingdings 3" w:char="F074"/>
            </w:r>
            <w:r w:rsidR="002137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ş</w:t>
            </w:r>
            <w:r w:rsidR="00213765" w:rsidRPr="002137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i n.</w:t>
            </w:r>
            <w:r w:rsidR="00213765" w:rsidRPr="00213765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</w:rPr>
              <w:t>Bexα</w:t>
            </w:r>
            <w:r w:rsidR="00213765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</w:rPr>
              <w:t xml:space="preserve">  </w:t>
            </w:r>
            <w:r w:rsidR="00213765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</w:rPr>
              <w:sym w:font="Wingdings 3" w:char="F075"/>
            </w:r>
            <w:r w:rsidR="00213765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</w:rPr>
              <w:t xml:space="preserve"> </w:t>
            </w:r>
            <w:r w:rsidR="00213765" w:rsidRPr="002137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, n = 1, 2, 3</w:t>
            </w:r>
          </w:p>
        </w:tc>
      </w:tr>
    </w:tbl>
    <w:p w:rsidR="00213765" w:rsidRDefault="00213765" w:rsidP="00E7240B">
      <w:pPr>
        <w:spacing w:after="0" w:line="240" w:lineRule="auto"/>
      </w:pPr>
    </w:p>
    <w:tbl>
      <w:tblPr>
        <w:tblW w:w="9401" w:type="dxa"/>
        <w:tblCellSpacing w:w="20" w:type="dxa"/>
        <w:tblInd w:w="-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0"/>
        <w:gridCol w:w="4701"/>
      </w:tblGrid>
      <w:tr w:rsidR="00213765" w:rsidTr="00213765">
        <w:trPr>
          <w:trHeight w:val="200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213765" w:rsidRPr="00213765" w:rsidRDefault="00213765" w:rsidP="00213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16"/>
                  <w:szCs w:val="16"/>
                </w:rPr>
                <m:t>ParametricPlot3D</m:t>
              </m:r>
              <m:r>
                <w:rPr>
                  <w:rFonts w:ascii="Cambria Math" w:hAnsi="Cambria Math" w:cs="Times New Roman"/>
                  <w:noProof/>
                  <w:sz w:val="16"/>
                  <w:szCs w:val="16"/>
                </w:rPr>
                <m:t>[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noProof/>
                      <w:sz w:val="16"/>
                      <w:szCs w:val="16"/>
                    </w:rPr>
                  </m:ctrlPr>
                </m:dPr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16"/>
                          <w:szCs w:val="16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/>
                          <w:sz w:val="16"/>
                          <w:szCs w:val="16"/>
                        </w:rPr>
                        <m:t>θ,θ-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16"/>
                          <w:szCs w:val="16"/>
                        </w:rPr>
                        <m:t>ArcSin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16"/>
                              <w:szCs w:val="16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16"/>
                              <w:szCs w:val="16"/>
                            </w:rPr>
                            <m:t>Sin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16"/>
                                  <w:szCs w:val="1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16"/>
                                  <w:szCs w:val="16"/>
                                </w:rPr>
                                <m:t>θ</m:t>
                              </m:r>
                            </m:e>
                          </m:d>
                        </m:e>
                      </m:d>
                      <m:r>
                        <w:rPr>
                          <w:rFonts w:ascii="Cambria Math" w:hAnsi="Cambria Math" w:cs="Times New Roman"/>
                          <w:noProof/>
                          <w:sz w:val="16"/>
                          <w:szCs w:val="16"/>
                        </w:rPr>
                        <m:t>,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16"/>
                          <w:szCs w:val="16"/>
                        </w:rPr>
                        <m:t>ArcSin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16"/>
                              <w:szCs w:val="16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16"/>
                              <w:szCs w:val="16"/>
                            </w:rPr>
                            <m:t>Sin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16"/>
                                  <w:szCs w:val="1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16"/>
                                  <w:szCs w:val="16"/>
                                </w:rPr>
                                <m:t>θ</m:t>
                              </m:r>
                            </m:e>
                          </m:d>
                        </m:e>
                      </m:d>
                    </m:e>
                  </m:d>
                  <m:r>
                    <w:rPr>
                      <w:rFonts w:ascii="Cambria Math" w:hAnsi="Cambria Math" w:cs="Times New Roman"/>
                      <w:noProof/>
                      <w:sz w:val="16"/>
                      <w:szCs w:val="16"/>
                    </w:rPr>
                    <m:t>,</m:t>
                  </m:r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16"/>
                          <w:szCs w:val="16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/>
                          <w:sz w:val="16"/>
                          <w:szCs w:val="16"/>
                        </w:rPr>
                        <m:t>θ,θ-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16"/>
                          <w:szCs w:val="16"/>
                        </w:rPr>
                        <m:t>ArcSin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16"/>
                              <w:szCs w:val="1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16"/>
                              <w:szCs w:val="16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16"/>
                              <w:szCs w:val="16"/>
                            </w:rPr>
                            <m:t>Sin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16"/>
                                  <w:szCs w:val="1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16"/>
                                  <w:szCs w:val="16"/>
                                </w:rPr>
                                <m:t>θ</m:t>
                              </m:r>
                            </m:e>
                          </m:d>
                        </m:e>
                      </m:d>
                      <m:r>
                        <w:rPr>
                          <w:rFonts w:ascii="Cambria Math" w:hAnsi="Cambria Math" w:cs="Times New Roman"/>
                          <w:noProof/>
                          <w:sz w:val="16"/>
                          <w:szCs w:val="16"/>
                        </w:rPr>
                        <m:t>,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16"/>
                          <w:szCs w:val="16"/>
                        </w:rPr>
                        <m:t>ArcSin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16"/>
                              <w:szCs w:val="16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16"/>
                              <w:szCs w:val="16"/>
                            </w:rPr>
                            <m:t>Sin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16"/>
                                  <w:szCs w:val="1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16"/>
                                  <w:szCs w:val="16"/>
                                </w:rPr>
                                <m:t>θ</m:t>
                              </m:r>
                            </m:e>
                          </m:d>
                        </m:e>
                      </m:d>
                    </m:e>
                  </m:d>
                </m:e>
              </m:d>
              <m:r>
                <w:rPr>
                  <w:rFonts w:ascii="Cambria Math" w:hAnsi="Cambria Math" w:cs="Times New Roman"/>
                  <w:noProof/>
                  <w:sz w:val="16"/>
                  <w:szCs w:val="16"/>
                </w:rPr>
                <m:t>,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noProof/>
                      <w:sz w:val="16"/>
                      <w:szCs w:val="1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16"/>
                      <w:szCs w:val="16"/>
                    </w:rPr>
                    <m:t>θ,0,2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16"/>
                      <w:szCs w:val="16"/>
                    </w:rPr>
                    <m:t>Pi</m:t>
                  </m:r>
                </m:e>
              </m:d>
              <m:r>
                <w:rPr>
                  <w:rFonts w:ascii="Cambria Math" w:hAnsi="Cambria Math" w:cs="Times New Roman"/>
                  <w:noProof/>
                  <w:sz w:val="16"/>
                  <w:szCs w:val="16"/>
                </w:rPr>
                <m:t>]]</m:t>
              </m:r>
            </m:oMath>
            <w:r w:rsidR="00E7240B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 xml:space="preserve"> </w:t>
            </w:r>
            <w:r w:rsidR="00E7240B" w:rsidRPr="00E7240B">
              <w:rPr>
                <w:rFonts w:ascii="Times New Roman" w:eastAsiaTheme="minorEastAsia" w:hAnsi="Times New Roman" w:cs="Times New Roman"/>
                <w:b/>
                <w:noProof/>
                <w:color w:val="FF0000"/>
                <w:sz w:val="16"/>
                <w:szCs w:val="16"/>
              </w:rPr>
              <w:sym w:font="Wingdings" w:char="F0E0"/>
            </w:r>
            <w:r w:rsidR="00E7240B" w:rsidRPr="00E7240B">
              <w:rPr>
                <w:rFonts w:ascii="Times New Roman" w:eastAsiaTheme="minorEastAsia" w:hAnsi="Times New Roman" w:cs="Times New Roman"/>
                <w:b/>
                <w:noProof/>
                <w:color w:val="FF0000"/>
                <w:sz w:val="16"/>
                <w:szCs w:val="16"/>
              </w:rPr>
              <w:t xml:space="preserve"> n = 1</w:t>
            </w:r>
          </w:p>
        </w:tc>
      </w:tr>
      <w:tr w:rsidR="00213765" w:rsidTr="00213765">
        <w:trPr>
          <w:trHeight w:val="200"/>
          <w:tblCellSpacing w:w="20" w:type="dxa"/>
        </w:trPr>
        <w:tc>
          <w:tcPr>
            <w:tcW w:w="4640" w:type="dxa"/>
            <w:shd w:val="clear" w:color="auto" w:fill="auto"/>
          </w:tcPr>
          <w:p w:rsidR="00213765" w:rsidRPr="00213765" w:rsidRDefault="00213765" w:rsidP="00213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458026" cy="1417320"/>
                  <wp:effectExtent l="0" t="0" r="889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720" cy="14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213765" w:rsidRPr="00213765" w:rsidRDefault="00213765" w:rsidP="00213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367509" cy="141732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541" cy="142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40B" w:rsidTr="00E7240B">
        <w:trPr>
          <w:trHeight w:val="200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E7240B" w:rsidRPr="00213765" w:rsidRDefault="00E7240B" w:rsidP="00213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E7240B">
              <w:rPr>
                <w:rFonts w:ascii="Times New Roman" w:hAnsi="Times New Roman" w:cs="Times New Roman"/>
                <w:b/>
                <w:noProof/>
                <w:color w:val="FF0000"/>
                <w:sz w:val="16"/>
                <w:szCs w:val="16"/>
              </w:rPr>
              <w:t>n = 2</w:t>
            </w:r>
          </w:p>
        </w:tc>
      </w:tr>
      <w:tr w:rsidR="00213765" w:rsidTr="00213765">
        <w:trPr>
          <w:trHeight w:val="200"/>
          <w:tblCellSpacing w:w="20" w:type="dxa"/>
        </w:trPr>
        <w:tc>
          <w:tcPr>
            <w:tcW w:w="4640" w:type="dxa"/>
            <w:shd w:val="clear" w:color="auto" w:fill="auto"/>
          </w:tcPr>
          <w:p w:rsidR="00213765" w:rsidRPr="00213765" w:rsidRDefault="00E7240B" w:rsidP="00213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441818" cy="1752600"/>
                  <wp:effectExtent l="0" t="0" r="635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55" cy="175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213765" w:rsidRPr="00213765" w:rsidRDefault="00E7240B" w:rsidP="002137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112210" cy="1727200"/>
                  <wp:effectExtent l="0" t="0" r="254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272" cy="173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40B" w:rsidTr="00E7240B">
        <w:trPr>
          <w:trHeight w:val="200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E7240B" w:rsidRPr="00E7240B" w:rsidRDefault="00E7240B" w:rsidP="00213765">
            <w:pPr>
              <w:spacing w:after="0" w:line="240" w:lineRule="auto"/>
              <w:jc w:val="center"/>
              <w:rPr>
                <w:rStyle w:val="MathematicaFormatStandardForm"/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E7240B">
              <w:rPr>
                <w:rStyle w:val="MathematicaFormatStandardForm"/>
                <w:rFonts w:ascii="Times New Roman" w:hAnsi="Times New Roman" w:cs="Times New Roman"/>
                <w:b/>
                <w:noProof/>
                <w:color w:val="FF0000"/>
                <w:sz w:val="16"/>
                <w:szCs w:val="16"/>
              </w:rPr>
              <w:lastRenderedPageBreak/>
              <w:t>n = 3</w:t>
            </w:r>
          </w:p>
        </w:tc>
      </w:tr>
      <w:tr w:rsidR="00E7240B" w:rsidTr="00213765">
        <w:trPr>
          <w:trHeight w:val="200"/>
          <w:tblCellSpacing w:w="20" w:type="dxa"/>
        </w:trPr>
        <w:tc>
          <w:tcPr>
            <w:tcW w:w="4640" w:type="dxa"/>
            <w:shd w:val="clear" w:color="auto" w:fill="auto"/>
          </w:tcPr>
          <w:p w:rsidR="00E7240B" w:rsidRDefault="00E7240B" w:rsidP="00213765">
            <w:pPr>
              <w:spacing w:after="0" w:line="240" w:lineRule="auto"/>
              <w:jc w:val="center"/>
              <w:rPr>
                <w:rStyle w:val="MathematicaFormatStandardForm"/>
                <w:noProof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262380" cy="153296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84" cy="154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E7240B" w:rsidRDefault="00E7240B" w:rsidP="00213765">
            <w:pPr>
              <w:spacing w:after="0" w:line="240" w:lineRule="auto"/>
              <w:jc w:val="center"/>
              <w:rPr>
                <w:rStyle w:val="MathematicaFormatStandardForm"/>
                <w:noProof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362200" cy="153289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600" cy="153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765" w:rsidTr="008205FE">
        <w:trPr>
          <w:trHeight w:val="290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213765" w:rsidRPr="00213765" w:rsidRDefault="00213765" w:rsidP="007D1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Fig. 7</w:t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F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uncţii Smarandache </w:t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plane,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din figura 6</w:t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,</w:t>
            </w:r>
            <w:r w:rsidR="00E7240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7D121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transformate în funcţii Sm 3D</w:t>
            </w:r>
          </w:p>
        </w:tc>
      </w:tr>
    </w:tbl>
    <w:p w:rsidR="00C17F70" w:rsidRDefault="00C17F70" w:rsidP="00C17F70">
      <w:pPr>
        <w:spacing w:after="0" w:line="240" w:lineRule="auto"/>
      </w:pPr>
    </w:p>
    <w:p w:rsidR="009D5B48" w:rsidRPr="009D5B48" w:rsidRDefault="009D5B48" w:rsidP="009D5B48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B48">
        <w:rPr>
          <w:rFonts w:ascii="Times New Roman" w:hAnsi="Times New Roman" w:cs="Times New Roman"/>
          <w:b/>
          <w:sz w:val="28"/>
          <w:szCs w:val="28"/>
        </w:rPr>
        <w:t>ALTE  FUNC</w:t>
      </w:r>
      <w:r>
        <w:rPr>
          <w:rFonts w:ascii="Times New Roman" w:hAnsi="Times New Roman" w:cs="Times New Roman"/>
          <w:b/>
          <w:sz w:val="28"/>
          <w:szCs w:val="28"/>
        </w:rPr>
        <w:t>Ţ</w:t>
      </w:r>
      <w:r w:rsidRPr="009D5B48">
        <w:rPr>
          <w:rFonts w:ascii="Times New Roman" w:hAnsi="Times New Roman" w:cs="Times New Roman"/>
          <w:b/>
          <w:sz w:val="28"/>
          <w:szCs w:val="28"/>
        </w:rPr>
        <w:t xml:space="preserve">II  SUPERMATEMATICE </w:t>
      </w:r>
    </w:p>
    <w:p w:rsidR="009D5B48" w:rsidRDefault="009D5B48" w:rsidP="009D5B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B48">
        <w:rPr>
          <w:rFonts w:ascii="Times New Roman" w:hAnsi="Times New Roman" w:cs="Times New Roman"/>
          <w:b/>
          <w:sz w:val="28"/>
          <w:szCs w:val="28"/>
        </w:rPr>
        <w:t xml:space="preserve">CIRCULARE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5B48">
        <w:rPr>
          <w:rFonts w:ascii="Times New Roman" w:hAnsi="Times New Roman" w:cs="Times New Roman"/>
          <w:b/>
          <w:sz w:val="28"/>
          <w:szCs w:val="28"/>
        </w:rPr>
        <w:t>EXCENTRICE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5B48">
        <w:rPr>
          <w:rFonts w:ascii="Times New Roman" w:hAnsi="Times New Roman" w:cs="Times New Roman"/>
          <w:b/>
          <w:sz w:val="28"/>
          <w:szCs w:val="28"/>
        </w:rPr>
        <w:t xml:space="preserve"> TRECUTE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5B48">
        <w:rPr>
          <w:rFonts w:ascii="Times New Roman" w:hAnsi="Times New Roman" w:cs="Times New Roman"/>
          <w:b/>
          <w:sz w:val="28"/>
          <w:szCs w:val="28"/>
        </w:rPr>
        <w:t xml:space="preserve"> DIN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5B48">
        <w:rPr>
          <w:rFonts w:ascii="Times New Roman" w:hAnsi="Times New Roman" w:cs="Times New Roman"/>
          <w:b/>
          <w:sz w:val="28"/>
          <w:szCs w:val="28"/>
        </w:rPr>
        <w:t xml:space="preserve">2D </w:t>
      </w:r>
      <w:r>
        <w:rPr>
          <w:rFonts w:ascii="Times New Roman" w:hAnsi="Times New Roman" w:cs="Times New Roman"/>
          <w:b/>
          <w:sz w:val="28"/>
          <w:szCs w:val="28"/>
        </w:rPr>
        <w:t xml:space="preserve"> Î</w:t>
      </w:r>
      <w:r w:rsidRPr="009D5B48">
        <w:rPr>
          <w:rFonts w:ascii="Times New Roman" w:hAnsi="Times New Roman" w:cs="Times New Roman"/>
          <w:b/>
          <w:sz w:val="28"/>
          <w:szCs w:val="28"/>
        </w:rPr>
        <w:t xml:space="preserve">N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5B48">
        <w:rPr>
          <w:rFonts w:ascii="Times New Roman" w:hAnsi="Times New Roman" w:cs="Times New Roman"/>
          <w:b/>
          <w:sz w:val="28"/>
          <w:szCs w:val="28"/>
        </w:rPr>
        <w:t>3D</w:t>
      </w:r>
    </w:p>
    <w:p w:rsidR="009D5B48" w:rsidRPr="009D5B48" w:rsidRDefault="009D5B48" w:rsidP="009D5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B48" w:rsidRPr="008205FE" w:rsidRDefault="008205FE" w:rsidP="009D5B4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SEMNAL  DREPTUNGHIULAR</w:t>
      </w:r>
      <w:r w:rsidRPr="008205FE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8205FE">
        <w:rPr>
          <w:rFonts w:ascii="Times New Roman" w:hAnsi="Times New Roman" w:cs="Times New Roman"/>
          <w:b/>
          <w:color w:val="0000FF"/>
          <w:sz w:val="24"/>
          <w:szCs w:val="24"/>
        </w:rPr>
        <w:t>SUPERMATEMATIC</w:t>
      </w:r>
    </w:p>
    <w:p w:rsidR="008205FE" w:rsidRDefault="008205FE" w:rsidP="008205FE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05FE" w:rsidRDefault="008205FE" w:rsidP="006E3A91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205FE">
        <w:rPr>
          <w:rFonts w:ascii="Times New Roman" w:hAnsi="Times New Roman" w:cs="Times New Roman"/>
          <w:sz w:val="24"/>
          <w:szCs w:val="24"/>
        </w:rPr>
        <w:t xml:space="preserve">Forma semnalului </w:t>
      </w:r>
      <w:r>
        <w:rPr>
          <w:rFonts w:ascii="Times New Roman" w:hAnsi="Times New Roman" w:cs="Times New Roman"/>
          <w:sz w:val="24"/>
          <w:szCs w:val="24"/>
        </w:rPr>
        <w:t xml:space="preserve">dreptunghiular sau a </w:t>
      </w:r>
      <w:r w:rsidRPr="008205FE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funcţiei supermatematice </w:t>
      </w:r>
      <w:r w:rsidRPr="008205FE">
        <w:rPr>
          <w:rFonts w:ascii="Times New Roman" w:hAnsi="Times New Roman" w:cs="Times New Roman"/>
          <w:b/>
          <w:i/>
          <w:color w:val="FF0000"/>
          <w:sz w:val="24"/>
          <w:szCs w:val="24"/>
        </w:rPr>
        <w:t>circulare excentrice</w:t>
      </w:r>
      <w:r w:rsidRPr="008205F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205FE" w:rsidRDefault="008205FE" w:rsidP="006E3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05FE">
        <w:rPr>
          <w:rFonts w:ascii="Times New Roman" w:hAnsi="Times New Roman" w:cs="Times New Roman"/>
          <w:sz w:val="24"/>
          <w:szCs w:val="24"/>
        </w:rPr>
        <w:t>(</w:t>
      </w:r>
      <w:r w:rsidRPr="008205FE">
        <w:rPr>
          <w:rFonts w:ascii="Times New Roman" w:hAnsi="Times New Roman" w:cs="Times New Roman"/>
          <w:b/>
          <w:color w:val="0000FF"/>
          <w:sz w:val="24"/>
          <w:szCs w:val="24"/>
        </w:rPr>
        <w:t>FSM</w:t>
      </w:r>
      <w:r w:rsidRPr="008205FE">
        <w:rPr>
          <w:rFonts w:ascii="Times New Roman" w:hAnsi="Times New Roman" w:cs="Times New Roman"/>
          <w:b/>
          <w:color w:val="FF9900"/>
          <w:sz w:val="24"/>
          <w:szCs w:val="24"/>
        </w:rPr>
        <w:t>─</w:t>
      </w:r>
      <w:r w:rsidRPr="008205FE">
        <w:rPr>
          <w:rFonts w:ascii="Times New Roman" w:hAnsi="Times New Roman" w:cs="Times New Roman"/>
          <w:b/>
          <w:color w:val="FF0000"/>
          <w:sz w:val="24"/>
          <w:szCs w:val="24"/>
        </w:rPr>
        <w:t>CE</w:t>
      </w:r>
      <w:r w:rsidRPr="008205FE">
        <w:rPr>
          <w:rFonts w:ascii="Times New Roman" w:hAnsi="Times New Roman" w:cs="Times New Roman"/>
          <w:sz w:val="24"/>
          <w:szCs w:val="24"/>
        </w:rPr>
        <w:t xml:space="preserve">) </w:t>
      </w:r>
      <w:r w:rsidRPr="008205FE">
        <w:rPr>
          <w:rFonts w:ascii="Times New Roman" w:hAnsi="Times New Roman" w:cs="Times New Roman"/>
          <w:b/>
          <w:i/>
          <w:sz w:val="24"/>
          <w:szCs w:val="24"/>
        </w:rPr>
        <w:t>dreptunghiulare</w:t>
      </w:r>
      <w:r w:rsidRPr="008205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reprezentată în </w:t>
      </w:r>
      <w:r w:rsidRPr="008205FE">
        <w:rPr>
          <w:rFonts w:ascii="Times New Roman" w:hAnsi="Times New Roman" w:cs="Times New Roman"/>
          <w:b/>
          <w:sz w:val="24"/>
          <w:szCs w:val="24"/>
        </w:rPr>
        <w:t>figura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Wingdings 3" w:char="F070"/>
      </w:r>
      <w:r>
        <w:rPr>
          <w:rFonts w:ascii="Times New Roman" w:hAnsi="Times New Roman" w:cs="Times New Roman"/>
          <w:sz w:val="24"/>
          <w:szCs w:val="24"/>
        </w:rPr>
        <w:sym w:font="Wingdings 3" w:char="F074"/>
      </w:r>
      <w:r>
        <w:rPr>
          <w:rFonts w:ascii="Times New Roman" w:hAnsi="Times New Roman" w:cs="Times New Roman"/>
          <w:sz w:val="24"/>
          <w:szCs w:val="24"/>
        </w:rPr>
        <w:t xml:space="preserve"> este funcţia </w:t>
      </w:r>
      <w:r w:rsidRPr="008205FE">
        <w:rPr>
          <w:rFonts w:ascii="Times New Roman" w:hAnsi="Times New Roman" w:cs="Times New Roman"/>
          <w:b/>
          <w:color w:val="0000FF"/>
          <w:sz w:val="24"/>
          <w:szCs w:val="24"/>
        </w:rPr>
        <w:t>SM</w:t>
      </w:r>
      <w:r>
        <w:rPr>
          <w:rFonts w:ascii="Times New Roman" w:hAnsi="Times New Roman" w:cs="Times New Roman"/>
          <w:sz w:val="24"/>
          <w:szCs w:val="24"/>
        </w:rPr>
        <w:t xml:space="preserve"> derivată excentrică </w:t>
      </w:r>
      <w:r w:rsidRPr="008205FE">
        <w:rPr>
          <w:rFonts w:ascii="Times New Roman" w:hAnsi="Times New Roman" w:cs="Times New Roman"/>
          <w:b/>
          <w:color w:val="FF0000"/>
          <w:sz w:val="24"/>
          <w:szCs w:val="24"/>
        </w:rPr>
        <w:t>dex</w:t>
      </w:r>
      <w:r w:rsidRPr="008205FE">
        <w:rPr>
          <w:rFonts w:ascii="Cambria Math" w:hAnsi="Cambria Math" w:cs="Times New Roman"/>
          <w:b/>
          <w:color w:val="FF0000"/>
          <w:sz w:val="24"/>
          <w:szCs w:val="24"/>
        </w:rPr>
        <w:t>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Wingdings 3" w:char="F070"/>
      </w:r>
      <w:r>
        <w:rPr>
          <w:rFonts w:ascii="Times New Roman" w:hAnsi="Times New Roman" w:cs="Times New Roman"/>
          <w:sz w:val="24"/>
          <w:szCs w:val="24"/>
        </w:rPr>
        <w:sym w:font="Wingdings 3" w:char="F075"/>
      </w:r>
      <w:r>
        <w:rPr>
          <w:rFonts w:ascii="Times New Roman" w:hAnsi="Times New Roman" w:cs="Times New Roman"/>
          <w:sz w:val="24"/>
          <w:szCs w:val="24"/>
        </w:rPr>
        <w:t xml:space="preserve"> de excentricitate liniară numerică </w:t>
      </w:r>
      <w:r w:rsidRPr="008205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 = </w:t>
      </w:r>
      <w:r w:rsidRPr="008205FE">
        <w:rPr>
          <w:rFonts w:ascii="Times New Roman" w:hAnsi="Times New Roman" w:cs="Times New Roman"/>
          <w:b/>
          <w:color w:val="FF0000"/>
          <w:sz w:val="24"/>
          <w:szCs w:val="24"/>
        </w:rPr>
        <w:sym w:font="Mathematica1" w:char="F0B1"/>
      </w:r>
      <w:r w:rsidRPr="008205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05FE" w:rsidRDefault="008205FE" w:rsidP="006E3A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Dac</w:t>
      </w:r>
      <w:r w:rsidR="006E3A91">
        <w:rPr>
          <w:rFonts w:ascii="Times New Roman" w:hAnsi="Times New Roman" w:cs="Times New Roman"/>
          <w:sz w:val="24"/>
          <w:szCs w:val="24"/>
        </w:rPr>
        <w:t>ă</w:t>
      </w:r>
      <w:r>
        <w:rPr>
          <w:rFonts w:ascii="Times New Roman" w:hAnsi="Times New Roman" w:cs="Times New Roman"/>
          <w:sz w:val="24"/>
          <w:szCs w:val="24"/>
        </w:rPr>
        <w:t xml:space="preserve"> în ecuaţiile parametrice din </w:t>
      </w:r>
      <w:r w:rsidRPr="006E3A91">
        <w:rPr>
          <w:rFonts w:ascii="Times New Roman" w:hAnsi="Times New Roman" w:cs="Times New Roman"/>
          <w:b/>
          <w:sz w:val="24"/>
          <w:szCs w:val="24"/>
        </w:rPr>
        <w:t>3D</w:t>
      </w:r>
      <w:r>
        <w:rPr>
          <w:rFonts w:ascii="Times New Roman" w:hAnsi="Times New Roman" w:cs="Times New Roman"/>
          <w:sz w:val="24"/>
          <w:szCs w:val="24"/>
        </w:rPr>
        <w:t xml:space="preserve"> ecua</w:t>
      </w:r>
      <w:r w:rsidR="006E3A91">
        <w:rPr>
          <w:rFonts w:ascii="Times New Roman" w:hAnsi="Times New Roman" w:cs="Times New Roman"/>
          <w:sz w:val="24"/>
          <w:szCs w:val="24"/>
        </w:rPr>
        <w:t>ţ</w:t>
      </w:r>
      <w:r>
        <w:rPr>
          <w:rFonts w:ascii="Times New Roman" w:hAnsi="Times New Roman" w:cs="Times New Roman"/>
          <w:sz w:val="24"/>
          <w:szCs w:val="24"/>
        </w:rPr>
        <w:t xml:space="preserve">iei semnalului dreptunghiular </w:t>
      </w:r>
      <w:r w:rsidR="006E3A9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se adaug</w:t>
      </w:r>
      <w:r w:rsidR="006E3A91">
        <w:rPr>
          <w:rFonts w:ascii="Times New Roman" w:hAnsi="Times New Roman" w:cs="Times New Roman"/>
          <w:sz w:val="24"/>
          <w:szCs w:val="24"/>
        </w:rPr>
        <w:t xml:space="preserve">ă </w:t>
      </w:r>
      <w:r>
        <w:rPr>
          <w:rFonts w:ascii="Times New Roman" w:hAnsi="Times New Roman" w:cs="Times New Roman"/>
          <w:sz w:val="24"/>
          <w:szCs w:val="24"/>
        </w:rPr>
        <w:t>ecua</w:t>
      </w:r>
      <w:r w:rsidR="006E3A91">
        <w:rPr>
          <w:rFonts w:ascii="Times New Roman" w:hAnsi="Times New Roman" w:cs="Times New Roman"/>
          <w:sz w:val="24"/>
          <w:szCs w:val="24"/>
        </w:rPr>
        <w:t>ţ</w:t>
      </w:r>
      <w:r>
        <w:rPr>
          <w:rFonts w:ascii="Times New Roman" w:hAnsi="Times New Roman" w:cs="Times New Roman"/>
          <w:sz w:val="24"/>
          <w:szCs w:val="24"/>
        </w:rPr>
        <w:t>iile parametrice ale unui cerc de raz</w:t>
      </w:r>
      <w:r w:rsidR="006E3A91">
        <w:rPr>
          <w:rFonts w:ascii="Times New Roman" w:hAnsi="Times New Roman" w:cs="Times New Roman"/>
          <w:sz w:val="24"/>
          <w:szCs w:val="24"/>
        </w:rPr>
        <w:t>ă</w:t>
      </w:r>
      <w:r>
        <w:rPr>
          <w:rFonts w:ascii="Times New Roman" w:hAnsi="Times New Roman" w:cs="Times New Roman"/>
          <w:sz w:val="24"/>
          <w:szCs w:val="24"/>
        </w:rPr>
        <w:t xml:space="preserve"> R = 1, atunci curba </w:t>
      </w:r>
      <w:r w:rsidRPr="006E3A91">
        <w:rPr>
          <w:rFonts w:ascii="Times New Roman" w:hAnsi="Times New Roman" w:cs="Times New Roman"/>
          <w:b/>
          <w:sz w:val="24"/>
          <w:szCs w:val="24"/>
        </w:rPr>
        <w:t>2D</w:t>
      </w:r>
      <w:r w:rsidR="006E3A91">
        <w:rPr>
          <w:rFonts w:ascii="Times New Roman" w:hAnsi="Times New Roman" w:cs="Times New Roman"/>
          <w:sz w:val="24"/>
          <w:szCs w:val="24"/>
        </w:rPr>
        <w:t xml:space="preserve"> </w:t>
      </w:r>
      <w:r w:rsidR="006E3A91" w:rsidRPr="006E3A91">
        <w:rPr>
          <w:rFonts w:ascii="Times New Roman" w:hAnsi="Times New Roman" w:cs="Times New Roman"/>
          <w:sz w:val="24"/>
          <w:szCs w:val="24"/>
          <w:u w:val="single"/>
        </w:rPr>
        <w:t>plană</w:t>
      </w:r>
      <w:r>
        <w:rPr>
          <w:rFonts w:ascii="Times New Roman" w:hAnsi="Times New Roman" w:cs="Times New Roman"/>
          <w:sz w:val="24"/>
          <w:szCs w:val="24"/>
        </w:rPr>
        <w:t xml:space="preserve"> se transform</w:t>
      </w:r>
      <w:r w:rsidR="006E3A91">
        <w:rPr>
          <w:rFonts w:ascii="Times New Roman" w:hAnsi="Times New Roman" w:cs="Times New Roman"/>
          <w:sz w:val="24"/>
          <w:szCs w:val="24"/>
        </w:rPr>
        <w:t>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3A91">
        <w:rPr>
          <w:rFonts w:ascii="Times New Roman" w:hAnsi="Times New Roman" w:cs="Times New Roman"/>
          <w:sz w:val="24"/>
          <w:szCs w:val="24"/>
        </w:rPr>
        <w:t>î</w:t>
      </w:r>
      <w:r>
        <w:rPr>
          <w:rFonts w:ascii="Times New Roman" w:hAnsi="Times New Roman" w:cs="Times New Roman"/>
          <w:sz w:val="24"/>
          <w:szCs w:val="24"/>
        </w:rPr>
        <w:t>ntr-o curb</w:t>
      </w:r>
      <w:r w:rsidR="006E3A91">
        <w:rPr>
          <w:rFonts w:ascii="Times New Roman" w:hAnsi="Times New Roman" w:cs="Times New Roman"/>
          <w:sz w:val="24"/>
          <w:szCs w:val="24"/>
        </w:rPr>
        <w:t>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A91">
        <w:rPr>
          <w:rFonts w:ascii="Times New Roman" w:hAnsi="Times New Roman" w:cs="Times New Roman"/>
          <w:b/>
          <w:sz w:val="24"/>
          <w:szCs w:val="24"/>
        </w:rPr>
        <w:t>3D</w:t>
      </w:r>
      <w:r w:rsidR="006E3A91" w:rsidRPr="006E3A91">
        <w:rPr>
          <w:rFonts w:ascii="Times New Roman" w:hAnsi="Times New Roman" w:cs="Times New Roman"/>
          <w:b/>
          <w:sz w:val="24"/>
          <w:szCs w:val="24"/>
        </w:rPr>
        <w:t xml:space="preserve"> Fig. 8</w:t>
      </w:r>
      <w:r w:rsidR="006E3A91">
        <w:rPr>
          <w:rFonts w:ascii="Times New Roman" w:hAnsi="Times New Roman" w:cs="Times New Roman"/>
          <w:sz w:val="24"/>
          <w:szCs w:val="24"/>
        </w:rPr>
        <w:t xml:space="preserve"> </w:t>
      </w:r>
      <w:r w:rsidR="006E3A91">
        <w:rPr>
          <w:rFonts w:ascii="Times New Roman" w:hAnsi="Times New Roman" w:cs="Times New Roman"/>
          <w:sz w:val="24"/>
          <w:szCs w:val="24"/>
        </w:rPr>
        <w:sym w:font="Wingdings 3" w:char="F071"/>
      </w:r>
      <w:r w:rsidR="006E3A91">
        <w:rPr>
          <w:rFonts w:ascii="Times New Roman" w:hAnsi="Times New Roman" w:cs="Times New Roman"/>
          <w:sz w:val="24"/>
          <w:szCs w:val="24"/>
        </w:rPr>
        <w:sym w:font="Wingdings 3" w:char="F074"/>
      </w:r>
      <w:r w:rsidR="006E3A91">
        <w:rPr>
          <w:rFonts w:ascii="Times New Roman" w:hAnsi="Times New Roman" w:cs="Times New Roman"/>
          <w:sz w:val="24"/>
          <w:szCs w:val="24"/>
        </w:rPr>
        <w:t xml:space="preserve">  care</w:t>
      </w:r>
      <w:r w:rsidR="006E3A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3A91" w:rsidRPr="006E3A91">
        <w:rPr>
          <w:rFonts w:ascii="Times New Roman" w:hAnsi="Times New Roman" w:cs="Times New Roman"/>
          <w:sz w:val="24"/>
          <w:szCs w:val="24"/>
        </w:rPr>
        <w:t xml:space="preserve">privită </w:t>
      </w:r>
      <w:r w:rsidR="006E3A91">
        <w:rPr>
          <w:rFonts w:ascii="Times New Roman" w:hAnsi="Times New Roman" w:cs="Times New Roman"/>
          <w:sz w:val="24"/>
          <w:szCs w:val="24"/>
        </w:rPr>
        <w:t xml:space="preserve">pe o anumita direcţie se proiectează untr-un </w:t>
      </w:r>
      <w:r w:rsidR="006E3A91" w:rsidRPr="005567F1">
        <w:rPr>
          <w:rFonts w:ascii="Times New Roman" w:hAnsi="Times New Roman" w:cs="Times New Roman"/>
          <w:b/>
          <w:i/>
          <w:sz w:val="24"/>
          <w:szCs w:val="24"/>
        </w:rPr>
        <w:t>cerc unitate</w:t>
      </w:r>
      <w:r w:rsidR="006E3A91">
        <w:rPr>
          <w:rFonts w:ascii="Times New Roman" w:hAnsi="Times New Roman" w:cs="Times New Roman"/>
          <w:sz w:val="24"/>
          <w:szCs w:val="24"/>
        </w:rPr>
        <w:t xml:space="preserve"> </w:t>
      </w:r>
      <w:r w:rsidR="006E3A91" w:rsidRPr="006E3A91">
        <w:rPr>
          <w:rFonts w:ascii="Times New Roman" w:hAnsi="Times New Roman" w:cs="Times New Roman"/>
          <w:b/>
          <w:sz w:val="24"/>
          <w:szCs w:val="24"/>
        </w:rPr>
        <w:t>Fig. 1</w:t>
      </w:r>
      <w:r w:rsidR="005567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3A91">
        <w:rPr>
          <w:rFonts w:ascii="Times New Roman" w:hAnsi="Times New Roman" w:cs="Times New Roman"/>
          <w:sz w:val="24"/>
          <w:szCs w:val="24"/>
        </w:rPr>
        <w:sym w:font="Wingdings 3" w:char="F071"/>
      </w:r>
      <w:r w:rsidR="006E3A91">
        <w:rPr>
          <w:rFonts w:ascii="Times New Roman" w:hAnsi="Times New Roman" w:cs="Times New Roman"/>
          <w:sz w:val="24"/>
          <w:szCs w:val="24"/>
        </w:rPr>
        <w:sym w:font="Wingdings 3" w:char="F075"/>
      </w:r>
      <w:r w:rsidR="005567F1">
        <w:rPr>
          <w:rFonts w:ascii="Times New Roman" w:hAnsi="Times New Roman" w:cs="Times New Roman"/>
          <w:sz w:val="24"/>
          <w:szCs w:val="24"/>
        </w:rPr>
        <w:t>, iar daca cercul este (pare) discontinuu se datorează vederii în perspectivă.</w:t>
      </w:r>
      <w:r w:rsidR="006E3A91">
        <w:rPr>
          <w:rFonts w:ascii="Times New Roman" w:hAnsi="Times New Roman" w:cs="Times New Roman"/>
          <w:sz w:val="24"/>
          <w:szCs w:val="24"/>
        </w:rPr>
        <w:t xml:space="preserve"> </w:t>
      </w:r>
      <w:r w:rsidR="006E3A9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67F1" w:rsidRPr="005567F1" w:rsidRDefault="005567F1" w:rsidP="006E3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5567F1">
        <w:rPr>
          <w:rFonts w:ascii="Times New Roman" w:hAnsi="Times New Roman" w:cs="Times New Roman"/>
          <w:sz w:val="24"/>
          <w:szCs w:val="24"/>
        </w:rPr>
        <w:t>În funcţie de pozi</w:t>
      </w:r>
      <w:r>
        <w:rPr>
          <w:rFonts w:ascii="Times New Roman" w:hAnsi="Times New Roman" w:cs="Times New Roman"/>
          <w:sz w:val="24"/>
          <w:szCs w:val="24"/>
        </w:rPr>
        <w:t>ţ</w:t>
      </w:r>
      <w:r w:rsidRPr="005567F1">
        <w:rPr>
          <w:rFonts w:ascii="Times New Roman" w:hAnsi="Times New Roman" w:cs="Times New Roman"/>
          <w:sz w:val="24"/>
          <w:szCs w:val="24"/>
        </w:rPr>
        <w:t>ia</w:t>
      </w:r>
      <w:r>
        <w:rPr>
          <w:rFonts w:ascii="Times New Roman" w:hAnsi="Times New Roman" w:cs="Times New Roman"/>
          <w:sz w:val="24"/>
          <w:szCs w:val="24"/>
        </w:rPr>
        <w:t xml:space="preserve"> ecuaţiei funcţiei dreptunghiulare cercul va fi paralel cu unul dintre cele trei plane, aşa cum se poate vedrea în </w:t>
      </w:r>
      <w:r w:rsidRPr="005567F1">
        <w:rPr>
          <w:rFonts w:ascii="Times New Roman" w:hAnsi="Times New Roman" w:cs="Times New Roman"/>
          <w:b/>
          <w:sz w:val="24"/>
          <w:szCs w:val="24"/>
        </w:rPr>
        <w:t>figura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Wingdings 3" w:char="F071"/>
      </w:r>
      <w:r>
        <w:rPr>
          <w:rFonts w:ascii="Times New Roman" w:hAnsi="Times New Roman" w:cs="Times New Roman"/>
          <w:sz w:val="24"/>
          <w:szCs w:val="24"/>
        </w:rPr>
        <w:sym w:font="Wingdings 3" w:char="F071"/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567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5B48" w:rsidRPr="005567F1" w:rsidRDefault="009D5B48" w:rsidP="005567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01" w:type="dxa"/>
        <w:tblCellSpacing w:w="20" w:type="dxa"/>
        <w:tblInd w:w="-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0"/>
        <w:gridCol w:w="4701"/>
      </w:tblGrid>
      <w:tr w:rsidR="009D5B48" w:rsidTr="009D5B48">
        <w:trPr>
          <w:trHeight w:val="180"/>
          <w:tblCellSpacing w:w="20" w:type="dxa"/>
        </w:trPr>
        <w:tc>
          <w:tcPr>
            <w:tcW w:w="4640" w:type="dxa"/>
            <w:shd w:val="clear" w:color="auto" w:fill="auto"/>
          </w:tcPr>
          <w:p w:rsidR="009D5B48" w:rsidRPr="009D5B48" w:rsidRDefault="009D5B48" w:rsidP="007D1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Plot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[{1-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Cos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θ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θ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},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θ,0,2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Pi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]]</m:t>
                </m:r>
              </m:oMath>
            </m:oMathPara>
          </w:p>
        </w:tc>
        <w:tc>
          <w:tcPr>
            <w:tcW w:w="4641" w:type="dxa"/>
            <w:shd w:val="clear" w:color="auto" w:fill="auto"/>
          </w:tcPr>
          <w:p w:rsidR="009D5B48" w:rsidRPr="009D5B48" w:rsidRDefault="009D5B48" w:rsidP="007D121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Plot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Evaluate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Table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[{1-0.1s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Cos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θ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0.1s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Sin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sz w:val="16"/>
                                        <w:szCs w:val="16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16"/>
                                        <w:szCs w:val="16"/>
                                      </w:rPr>
                                      <m:t>θ</m:t>
                                    </m:r>
                                  </m:e>
                                </m:d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},</m:t>
                </m:r>
              </m:oMath>
            </m:oMathPara>
          </w:p>
          <w:p w:rsidR="009D5B48" w:rsidRPr="009D5B48" w:rsidRDefault="009D5B48" w:rsidP="007D1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{s,-10,10}],{θ,0,2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}]</m:t>
                </m:r>
              </m:oMath>
            </m:oMathPara>
          </w:p>
        </w:tc>
      </w:tr>
      <w:tr w:rsidR="009D5B48" w:rsidTr="009D5B48">
        <w:trPr>
          <w:trHeight w:val="178"/>
          <w:tblCellSpacing w:w="20" w:type="dxa"/>
        </w:trPr>
        <w:tc>
          <w:tcPr>
            <w:tcW w:w="4640" w:type="dxa"/>
            <w:shd w:val="clear" w:color="auto" w:fill="auto"/>
          </w:tcPr>
          <w:p w:rsidR="009D5B48" w:rsidRPr="009D5B48" w:rsidRDefault="009D5B48" w:rsidP="007D1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649465" cy="1214718"/>
                  <wp:effectExtent l="0" t="0" r="8255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83" cy="122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9D5B48" w:rsidRPr="009D5B48" w:rsidRDefault="009D5B48" w:rsidP="007D1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792722" cy="118334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01" cy="118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A91" w:rsidTr="006E3A91">
        <w:trPr>
          <w:trHeight w:val="178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6E3A91" w:rsidRPr="006E3A91" w:rsidRDefault="006E3A91" w:rsidP="007D121A">
            <w:pPr>
              <w:spacing w:after="0" w:line="240" w:lineRule="auto"/>
              <w:jc w:val="center"/>
              <w:rPr>
                <w:rFonts w:eastAsiaTheme="minorEastAsia"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ParametricPlot3D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[{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Cos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[θ],1-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Cos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θ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θ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[θ]},{θ,0,2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}]</m:t>
                </m:r>
              </m:oMath>
            </m:oMathPara>
          </w:p>
        </w:tc>
      </w:tr>
      <w:tr w:rsidR="006E3A91" w:rsidTr="009D5B48">
        <w:trPr>
          <w:trHeight w:val="178"/>
          <w:tblCellSpacing w:w="20" w:type="dxa"/>
        </w:trPr>
        <w:tc>
          <w:tcPr>
            <w:tcW w:w="4640" w:type="dxa"/>
            <w:shd w:val="clear" w:color="auto" w:fill="auto"/>
          </w:tcPr>
          <w:p w:rsidR="006E3A91" w:rsidRPr="006E3A91" w:rsidRDefault="006E3A91" w:rsidP="007D12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317503" cy="138056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755" cy="139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6E3A91" w:rsidRPr="006E3A91" w:rsidRDefault="006E3A91" w:rsidP="007D1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291837" cy="1353671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233" cy="13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A91" w:rsidTr="009D5B48">
        <w:trPr>
          <w:trHeight w:val="178"/>
          <w:tblCellSpacing w:w="20" w:type="dxa"/>
        </w:trPr>
        <w:tc>
          <w:tcPr>
            <w:tcW w:w="4640" w:type="dxa"/>
            <w:shd w:val="clear" w:color="auto" w:fill="auto"/>
          </w:tcPr>
          <w:p w:rsidR="005567F1" w:rsidRPr="005567F1" w:rsidRDefault="005567F1" w:rsidP="007D121A">
            <w:pPr>
              <w:spacing w:after="0" w:line="240" w:lineRule="auto"/>
              <w:jc w:val="center"/>
              <w:rPr>
                <w:rFonts w:eastAsiaTheme="minorEastAsia"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w:lastRenderedPageBreak/>
                  <m:t>ParametricPlot3D</m:t>
                </m:r>
                <m: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[{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Cos</m:t>
                </m:r>
                <m: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[θ],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[θ],</m:t>
                </m:r>
              </m:oMath>
            </m:oMathPara>
          </w:p>
          <w:p w:rsidR="006E3A91" w:rsidRPr="006E3A91" w:rsidRDefault="005567F1" w:rsidP="007D12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1-</m:t>
                </m:r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noProof/>
                        <w:sz w:val="16"/>
                        <w:szCs w:val="16"/>
                      </w:rPr>
                      <m:t>Cos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16"/>
                            <w:szCs w:val="16"/>
                          </w:rPr>
                          <m:t>θ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16"/>
                            <w:szCs w:val="16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θ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noProof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},{θ,0,2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Fonts w:ascii="Cambria Math" w:eastAsia="Calibri" w:hAnsi="Cambria Math" w:cs="Times New Roman"/>
                    <w:noProof/>
                    <w:sz w:val="16"/>
                    <w:szCs w:val="16"/>
                  </w:rPr>
                  <m:t>}]</m:t>
                </m:r>
              </m:oMath>
            </m:oMathPara>
          </w:p>
        </w:tc>
        <w:tc>
          <w:tcPr>
            <w:tcW w:w="4641" w:type="dxa"/>
            <w:shd w:val="clear" w:color="auto" w:fill="auto"/>
          </w:tcPr>
          <w:p w:rsidR="005567F1" w:rsidRPr="005567F1" w:rsidRDefault="005567F1" w:rsidP="007D12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ParametricPlot3D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[{1-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Cos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θ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θ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 xml:space="preserve">, </m:t>
                </m:r>
              </m:oMath>
            </m:oMathPara>
          </w:p>
          <w:p w:rsidR="006E3A91" w:rsidRPr="006E3A91" w:rsidRDefault="005567F1" w:rsidP="007D1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Cos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[θ],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[θ]},{θ,0,2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}]</m:t>
                </m:r>
              </m:oMath>
            </m:oMathPara>
          </w:p>
        </w:tc>
      </w:tr>
      <w:tr w:rsidR="006E3A91" w:rsidTr="009D5B48">
        <w:trPr>
          <w:trHeight w:val="178"/>
          <w:tblCellSpacing w:w="20" w:type="dxa"/>
        </w:trPr>
        <w:tc>
          <w:tcPr>
            <w:tcW w:w="4640" w:type="dxa"/>
            <w:shd w:val="clear" w:color="auto" w:fill="auto"/>
          </w:tcPr>
          <w:p w:rsidR="006E3A91" w:rsidRPr="006E3A91" w:rsidRDefault="005567F1" w:rsidP="007D12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456690" cy="1250576"/>
                  <wp:effectExtent l="0" t="0" r="0" b="698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21" cy="125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6E3A91" w:rsidRPr="006E3A91" w:rsidRDefault="005567F1" w:rsidP="007D1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487768" cy="1183341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328" cy="119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70" w:rsidTr="008205FE">
        <w:trPr>
          <w:trHeight w:val="290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C17F70" w:rsidRDefault="009D5B48" w:rsidP="005567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Fig. 8</w:t>
            </w:r>
            <w:r w:rsidR="005567F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Semnal dreptunghiular SM în 3D</w:t>
            </w:r>
          </w:p>
        </w:tc>
      </w:tr>
    </w:tbl>
    <w:p w:rsidR="00FA5086" w:rsidRDefault="00FA5086" w:rsidP="00FA5086">
      <w:pPr>
        <w:spacing w:after="0" w:line="240" w:lineRule="auto"/>
      </w:pPr>
    </w:p>
    <w:p w:rsidR="00FA5086" w:rsidRPr="00FA5086" w:rsidRDefault="00FA5086" w:rsidP="00FA50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FA5086">
        <w:rPr>
          <w:rFonts w:ascii="Times New Roman" w:hAnsi="Times New Roman" w:cs="Times New Roman"/>
          <w:sz w:val="24"/>
          <w:szCs w:val="24"/>
        </w:rPr>
        <w:t xml:space="preserve">Dacă </w:t>
      </w:r>
      <w:r w:rsidRPr="00FA5086">
        <w:rPr>
          <w:rFonts w:ascii="Times New Roman" w:hAnsi="Times New Roman" w:cs="Times New Roman"/>
          <w:b/>
          <w:i/>
          <w:sz w:val="24"/>
          <w:szCs w:val="24"/>
        </w:rPr>
        <w:t>funcţiile circulare centrice</w:t>
      </w:r>
      <w:r w:rsidRPr="00FA5086">
        <w:rPr>
          <w:rFonts w:ascii="Times New Roman" w:hAnsi="Times New Roman" w:cs="Times New Roman"/>
          <w:sz w:val="24"/>
          <w:szCs w:val="24"/>
        </w:rPr>
        <w:t xml:space="preserve"> (</w:t>
      </w:r>
      <w:r w:rsidRPr="00FA5086">
        <w:rPr>
          <w:rFonts w:ascii="Times New Roman" w:hAnsi="Times New Roman" w:cs="Times New Roman"/>
          <w:b/>
          <w:sz w:val="24"/>
          <w:szCs w:val="24"/>
        </w:rPr>
        <w:t>FCC</w:t>
      </w:r>
      <w:r w:rsidRPr="00FA5086">
        <w:rPr>
          <w:rFonts w:ascii="Times New Roman" w:hAnsi="Times New Roman" w:cs="Times New Roman"/>
          <w:sz w:val="24"/>
          <w:szCs w:val="24"/>
        </w:rPr>
        <w:t xml:space="preserve">) </w:t>
      </w:r>
      <w:r w:rsidRPr="00FA5086">
        <w:rPr>
          <w:rFonts w:ascii="Times New Roman" w:hAnsi="Times New Roman" w:cs="Times New Roman"/>
          <w:b/>
          <w:sz w:val="24"/>
          <w:szCs w:val="24"/>
        </w:rPr>
        <w:t>cosθ</w:t>
      </w:r>
      <w:r w:rsidRPr="00FA5086">
        <w:rPr>
          <w:rFonts w:ascii="Times New Roman" w:hAnsi="Times New Roman" w:cs="Times New Roman"/>
          <w:sz w:val="24"/>
          <w:szCs w:val="24"/>
        </w:rPr>
        <w:t xml:space="preserve"> şi </w:t>
      </w:r>
      <w:r w:rsidRPr="00FA5086">
        <w:rPr>
          <w:rFonts w:ascii="Times New Roman" w:hAnsi="Times New Roman" w:cs="Times New Roman"/>
          <w:b/>
          <w:sz w:val="24"/>
          <w:szCs w:val="24"/>
        </w:rPr>
        <w:t xml:space="preserve">sinθ </w:t>
      </w:r>
      <w:r w:rsidRPr="00FA5086">
        <w:rPr>
          <w:rFonts w:ascii="Times New Roman" w:hAnsi="Times New Roman" w:cs="Times New Roman"/>
          <w:sz w:val="24"/>
          <w:szCs w:val="24"/>
        </w:rPr>
        <w:t xml:space="preserve">se înlocuiesc cu arcele acestor funcţii, adică cu </w:t>
      </w:r>
      <w:r w:rsidRPr="00FA5086">
        <w:rPr>
          <w:rFonts w:ascii="Times New Roman" w:hAnsi="Times New Roman" w:cs="Times New Roman"/>
          <w:b/>
          <w:sz w:val="24"/>
          <w:szCs w:val="24"/>
        </w:rPr>
        <w:t xml:space="preserve">arcsin[cosθ] </w:t>
      </w:r>
      <w:r w:rsidRPr="00FA5086">
        <w:rPr>
          <w:rFonts w:ascii="Times New Roman" w:hAnsi="Times New Roman" w:cs="Times New Roman"/>
          <w:sz w:val="24"/>
          <w:szCs w:val="24"/>
        </w:rPr>
        <w:t>şi, respectiv,</w:t>
      </w:r>
      <w:r w:rsidRPr="00FA5086">
        <w:rPr>
          <w:rFonts w:ascii="Times New Roman" w:hAnsi="Times New Roman" w:cs="Times New Roman"/>
          <w:b/>
          <w:sz w:val="24"/>
          <w:szCs w:val="24"/>
        </w:rPr>
        <w:t xml:space="preserve"> arcsin[sinθ]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5086">
        <w:rPr>
          <w:rFonts w:ascii="Times New Roman" w:hAnsi="Times New Roman" w:cs="Times New Roman"/>
          <w:sz w:val="24"/>
          <w:szCs w:val="24"/>
        </w:rPr>
        <w:t>se ob</w:t>
      </w:r>
      <w:r>
        <w:rPr>
          <w:rFonts w:ascii="Times New Roman" w:hAnsi="Times New Roman" w:cs="Times New Roman"/>
          <w:sz w:val="24"/>
          <w:szCs w:val="24"/>
        </w:rPr>
        <w:t>ţ</w:t>
      </w:r>
      <w:r w:rsidRPr="00FA5086">
        <w:rPr>
          <w:rFonts w:ascii="Times New Roman" w:hAnsi="Times New Roman" w:cs="Times New Roman"/>
          <w:sz w:val="24"/>
          <w:szCs w:val="24"/>
        </w:rPr>
        <w:t>in func</w:t>
      </w:r>
      <w:r>
        <w:rPr>
          <w:rFonts w:ascii="Times New Roman" w:hAnsi="Times New Roman" w:cs="Times New Roman"/>
          <w:sz w:val="24"/>
          <w:szCs w:val="24"/>
        </w:rPr>
        <w:t>ţ</w:t>
      </w:r>
      <w:r w:rsidRPr="00FA5086">
        <w:rPr>
          <w:rFonts w:ascii="Times New Roman" w:hAnsi="Times New Roman" w:cs="Times New Roman"/>
          <w:sz w:val="24"/>
          <w:szCs w:val="24"/>
        </w:rPr>
        <w:t xml:space="preserve">iile </w:t>
      </w:r>
      <w:r>
        <w:rPr>
          <w:rFonts w:ascii="Times New Roman" w:hAnsi="Times New Roman" w:cs="Times New Roman"/>
          <w:sz w:val="24"/>
          <w:szCs w:val="24"/>
        </w:rPr>
        <w:t>în</w:t>
      </w:r>
      <w:r w:rsidRPr="00FA5086">
        <w:rPr>
          <w:rFonts w:ascii="Times New Roman" w:hAnsi="Times New Roman" w:cs="Times New Roman"/>
          <w:b/>
          <w:sz w:val="24"/>
          <w:szCs w:val="24"/>
        </w:rPr>
        <w:t xml:space="preserve"> 3D</w:t>
      </w:r>
      <w:r w:rsidRPr="00FA5086">
        <w:rPr>
          <w:rFonts w:ascii="Times New Roman" w:hAnsi="Times New Roman" w:cs="Times New Roman"/>
          <w:sz w:val="24"/>
          <w:szCs w:val="24"/>
        </w:rPr>
        <w:t xml:space="preserve"> ale semnalului triunghiular</w:t>
      </w:r>
      <w:r w:rsidR="001B7FCD">
        <w:rPr>
          <w:rFonts w:ascii="Times New Roman" w:hAnsi="Times New Roman" w:cs="Times New Roman"/>
          <w:sz w:val="24"/>
          <w:szCs w:val="24"/>
        </w:rPr>
        <w:t xml:space="preserve"> supermatematic (SM).</w:t>
      </w:r>
    </w:p>
    <w:p w:rsidR="001B7FCD" w:rsidRDefault="001B7FCD" w:rsidP="001B7F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01" w:type="dxa"/>
        <w:tblCellSpacing w:w="20" w:type="dxa"/>
        <w:tblInd w:w="-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0"/>
        <w:gridCol w:w="4701"/>
      </w:tblGrid>
      <w:tr w:rsidR="001B7FCD" w:rsidTr="001B7FCD">
        <w:trPr>
          <w:trHeight w:val="173"/>
          <w:tblCellSpacing w:w="20" w:type="dxa"/>
        </w:trPr>
        <w:tc>
          <w:tcPr>
            <w:tcW w:w="4640" w:type="dxa"/>
            <w:shd w:val="clear" w:color="auto" w:fill="auto"/>
          </w:tcPr>
          <w:p w:rsidR="001B7FCD" w:rsidRPr="001B7FCD" w:rsidRDefault="001B7FCD" w:rsidP="00E250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Plot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ArcSin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θ</m:t>
                            </m:r>
                          </m:e>
                        </m:d>
                      </m:e>
                    </m:d>
                  </m:e>
                </m:d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,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θ,0,2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Pi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]</m:t>
                </m:r>
              </m:oMath>
            </m:oMathPara>
          </w:p>
        </w:tc>
        <w:tc>
          <w:tcPr>
            <w:tcW w:w="4641" w:type="dxa"/>
            <w:shd w:val="clear" w:color="auto" w:fill="auto"/>
          </w:tcPr>
          <w:p w:rsidR="001B7FCD" w:rsidRPr="001B7FCD" w:rsidRDefault="001B7FCD" w:rsidP="00E250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Plot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Evaluate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Table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eqArrPr>
                          <m:e>
                            <m:d>
                              <m:dPr>
                                <m:begChr m:val="{"/>
                                <m:endChr m:val="}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ArcSin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sz w:val="16"/>
                                        <w:szCs w:val="16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16"/>
                                        <w:szCs w:val="16"/>
                                      </w:rPr>
                                      <m:t>0.1s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16"/>
                                        <w:szCs w:val="16"/>
                                      </w:rPr>
                                      <m:t>Sin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16"/>
                                            <w:szCs w:val="16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16"/>
                                            <w:szCs w:val="16"/>
                                          </w:rPr>
                                          <m:t>θ</m:t>
                                        </m:r>
                                      </m:e>
                                    </m:d>
                                  </m:e>
                                </m:d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,</m:t>
                            </m:r>
                          </m:e>
                          <m:e>
                            <m:d>
                              <m:dPr>
                                <m:begChr m:val="{"/>
                                <m:endChr m:val="}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s,-10,10</m:t>
                                </m:r>
                              </m:e>
                            </m:d>
                          </m:e>
                        </m:eqArr>
                      </m:e>
                    </m:d>
                    <m: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,</m:t>
                    </m:r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θ,0,2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Pi</m:t>
                        </m:r>
                      </m:e>
                    </m:d>
                  </m:e>
                </m:d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]</m:t>
                </m:r>
              </m:oMath>
            </m:oMathPara>
          </w:p>
        </w:tc>
      </w:tr>
      <w:tr w:rsidR="001B7FCD" w:rsidTr="001B7FCD">
        <w:trPr>
          <w:trHeight w:val="167"/>
          <w:tblCellSpacing w:w="20" w:type="dxa"/>
        </w:trPr>
        <w:tc>
          <w:tcPr>
            <w:tcW w:w="4640" w:type="dxa"/>
            <w:shd w:val="clear" w:color="auto" w:fill="auto"/>
          </w:tcPr>
          <w:p w:rsidR="001B7FCD" w:rsidRPr="001B7FCD" w:rsidRDefault="001B7FCD" w:rsidP="00E250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546933" cy="806824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702" cy="81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1B7FCD" w:rsidRPr="001B7FCD" w:rsidRDefault="001B7FCD" w:rsidP="00E250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549970" cy="8064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967" cy="81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FCD" w:rsidTr="001B7FCD">
        <w:trPr>
          <w:trHeight w:val="167"/>
          <w:tblCellSpacing w:w="20" w:type="dxa"/>
        </w:trPr>
        <w:tc>
          <w:tcPr>
            <w:tcW w:w="4640" w:type="dxa"/>
            <w:shd w:val="clear" w:color="auto" w:fill="auto"/>
          </w:tcPr>
          <w:p w:rsidR="001B7FCD" w:rsidRPr="001B7FCD" w:rsidRDefault="001B7FCD" w:rsidP="00E2507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ParametricPlot3D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[{1-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Cos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θ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θ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,</m:t>
                </m:r>
              </m:oMath>
            </m:oMathPara>
          </w:p>
          <w:p w:rsidR="001B7FCD" w:rsidRPr="001B7FCD" w:rsidRDefault="001B7FCD" w:rsidP="00E250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[θ]],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Cos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[θ]]},{θ,0,2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}]</m:t>
                </m:r>
              </m:oMath>
            </m:oMathPara>
          </w:p>
        </w:tc>
        <w:tc>
          <w:tcPr>
            <w:tcW w:w="4641" w:type="dxa"/>
            <w:shd w:val="clear" w:color="auto" w:fill="auto"/>
          </w:tcPr>
          <w:p w:rsidR="001B7FCD" w:rsidRPr="001B7FCD" w:rsidRDefault="001B7FCD" w:rsidP="00E2507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ParametricPlot3D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[{1-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Cos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θ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θ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,</m:t>
                </m:r>
              </m:oMath>
            </m:oMathPara>
          </w:p>
          <w:p w:rsidR="001B7FCD" w:rsidRPr="001B7FCD" w:rsidRDefault="001B7FCD" w:rsidP="00E250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Cos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[θ]],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[θ]]},{θ,0,2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Fonts w:ascii="Cambria Math" w:hAnsi="Cambria Math" w:cs="Times New Roman"/>
                    <w:noProof/>
                    <w:sz w:val="16"/>
                    <w:szCs w:val="16"/>
                  </w:rPr>
                  <m:t>}]</m:t>
                </m:r>
              </m:oMath>
            </m:oMathPara>
          </w:p>
        </w:tc>
      </w:tr>
      <w:tr w:rsidR="001B7FCD" w:rsidTr="001B7FCD">
        <w:trPr>
          <w:trHeight w:val="167"/>
          <w:tblCellSpacing w:w="20" w:type="dxa"/>
        </w:trPr>
        <w:tc>
          <w:tcPr>
            <w:tcW w:w="4640" w:type="dxa"/>
            <w:shd w:val="clear" w:color="auto" w:fill="auto"/>
          </w:tcPr>
          <w:p w:rsidR="001B7FCD" w:rsidRPr="001B7FCD" w:rsidRDefault="001B7FCD" w:rsidP="00E250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412698" cy="1394012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11" cy="140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1B7FCD" w:rsidRPr="001B7FCD" w:rsidRDefault="001B7FCD" w:rsidP="00E250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290843" cy="1297652"/>
                  <wp:effectExtent l="0" t="0" r="508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308" cy="130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FCD" w:rsidTr="001B7FCD">
        <w:trPr>
          <w:trHeight w:val="167"/>
          <w:tblCellSpacing w:w="20" w:type="dxa"/>
        </w:trPr>
        <w:tc>
          <w:tcPr>
            <w:tcW w:w="4640" w:type="dxa"/>
            <w:shd w:val="clear" w:color="auto" w:fill="auto"/>
          </w:tcPr>
          <w:p w:rsidR="00987CD8" w:rsidRPr="00987CD8" w:rsidRDefault="001B7FCD" w:rsidP="00E2507C">
            <w:pPr>
              <w:spacing w:after="0" w:line="240" w:lineRule="auto"/>
              <w:jc w:val="center"/>
              <w:rPr>
                <w:rStyle w:val="MathematicaFormatStandardForm"/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ParametricPlot3D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[{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[θ]],-</m:t>
                </m:r>
                <m:f>
                  <m:fPr>
                    <m:type m:val="lin"/>
                    <m:ctrl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Cos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Style w:val="MathematicaFormatStandardForm"/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θ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Style w:val="MathematicaFormatStandardForm"/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sSup>
                          <m:sSupPr>
                            <m:ctrlPr>
                              <w:rPr>
                                <w:rStyle w:val="MathematicaFormatStandardForm"/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Style w:val="MathematicaFormatStandardForm"/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Style w:val="MathematicaFormatStandardForm"/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θ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Style w:val="MathematicaFormatStandardForm"/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,</m:t>
                </m:r>
              </m:oMath>
            </m:oMathPara>
          </w:p>
          <w:p w:rsidR="001B7FCD" w:rsidRPr="001B7FCD" w:rsidRDefault="001B7FCD" w:rsidP="00E2507C">
            <w:pPr>
              <w:spacing w:after="0" w:line="240" w:lineRule="auto"/>
              <w:jc w:val="center"/>
              <w:rPr>
                <w:rStyle w:val="MathematicaFormatStandardForm"/>
                <w:rFonts w:ascii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Cos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[θ]]},{θ,0,2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}]</m:t>
                </m:r>
              </m:oMath>
            </m:oMathPara>
          </w:p>
        </w:tc>
        <w:tc>
          <w:tcPr>
            <w:tcW w:w="4641" w:type="dxa"/>
            <w:shd w:val="clear" w:color="auto" w:fill="auto"/>
          </w:tcPr>
          <w:p w:rsidR="00987CD8" w:rsidRPr="00987CD8" w:rsidRDefault="00987CD8" w:rsidP="00E2507C">
            <w:pPr>
              <w:spacing w:after="0" w:line="240" w:lineRule="auto"/>
              <w:jc w:val="center"/>
              <w:rPr>
                <w:rStyle w:val="MathematicaFormatStandardForm"/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ParametricPlot3D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[{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Cos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[θ]],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[θ]],</m:t>
                </m:r>
              </m:oMath>
            </m:oMathPara>
          </w:p>
          <w:p w:rsidR="001B7FCD" w:rsidRPr="001B7FCD" w:rsidRDefault="00987CD8" w:rsidP="00E2507C">
            <w:pPr>
              <w:spacing w:after="0" w:line="240" w:lineRule="auto"/>
              <w:jc w:val="center"/>
              <w:rPr>
                <w:rStyle w:val="MathematicaFormatStandardForm"/>
                <w:rFonts w:ascii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1-</m:t>
                </m:r>
                <m:f>
                  <m:fPr>
                    <m:type m:val="lin"/>
                    <m:ctrl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Cos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Style w:val="MathematicaFormatStandardForm"/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θ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Style w:val="MathematicaFormatStandardForm"/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Sin</m:t>
                        </m:r>
                        <m:sSup>
                          <m:sSupPr>
                            <m:ctrlPr>
                              <w:rPr>
                                <w:rStyle w:val="MathematicaFormatStandardForm"/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Style w:val="MathematicaFormatStandardForm"/>
                                    <w:rFonts w:ascii="Cambria Math" w:hAnsi="Cambria Math" w:cs="Times New Roman"/>
                                    <w:i/>
                                    <w:noProof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Style w:val="MathematicaFormatStandardForm"/>
                                    <w:rFonts w:ascii="Cambria Math" w:hAnsi="Cambria Math" w:cs="Times New Roman"/>
                                    <w:noProof/>
                                    <w:sz w:val="16"/>
                                    <w:szCs w:val="16"/>
                                  </w:rPr>
                                  <m:t>θ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Style w:val="MathematicaFormatStandardForm"/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},{θ,0,2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}]</m:t>
                </m:r>
              </m:oMath>
            </m:oMathPara>
          </w:p>
        </w:tc>
      </w:tr>
      <w:tr w:rsidR="001B7FCD" w:rsidTr="001B7FCD">
        <w:trPr>
          <w:trHeight w:val="167"/>
          <w:tblCellSpacing w:w="20" w:type="dxa"/>
        </w:trPr>
        <w:tc>
          <w:tcPr>
            <w:tcW w:w="4640" w:type="dxa"/>
            <w:shd w:val="clear" w:color="auto" w:fill="auto"/>
          </w:tcPr>
          <w:p w:rsidR="001B7FCD" w:rsidRDefault="00987CD8" w:rsidP="00E2507C">
            <w:pPr>
              <w:spacing w:after="0" w:line="240" w:lineRule="auto"/>
              <w:jc w:val="center"/>
              <w:rPr>
                <w:rStyle w:val="MathematicaFormatStandardForm"/>
                <w:noProof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600200" cy="1335741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264" cy="134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shd w:val="clear" w:color="auto" w:fill="auto"/>
          </w:tcPr>
          <w:p w:rsidR="001B7FCD" w:rsidRDefault="00987CD8" w:rsidP="00E2507C">
            <w:pPr>
              <w:spacing w:after="0" w:line="240" w:lineRule="auto"/>
              <w:jc w:val="center"/>
              <w:rPr>
                <w:rStyle w:val="MathematicaFormatStandardForm"/>
                <w:noProof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198271" cy="1335405"/>
                  <wp:effectExtent l="0" t="0" r="190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69" cy="134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FCD" w:rsidTr="00E2507C">
        <w:trPr>
          <w:trHeight w:val="290"/>
          <w:tblCellSpacing w:w="20" w:type="dxa"/>
        </w:trPr>
        <w:tc>
          <w:tcPr>
            <w:tcW w:w="9321" w:type="dxa"/>
            <w:gridSpan w:val="2"/>
            <w:shd w:val="clear" w:color="auto" w:fill="auto"/>
          </w:tcPr>
          <w:p w:rsidR="001B7FCD" w:rsidRDefault="001B7FCD" w:rsidP="001B7F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Fig. 8  Semnal triunghiular SM   în 3D</w:t>
            </w:r>
          </w:p>
        </w:tc>
      </w:tr>
    </w:tbl>
    <w:p w:rsidR="001B7FCD" w:rsidRPr="00987CD8" w:rsidRDefault="001B7FCD" w:rsidP="00987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9E3" w:rsidRPr="00E7240B" w:rsidRDefault="00E7240B" w:rsidP="003D0287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40B">
        <w:rPr>
          <w:rFonts w:ascii="Times New Roman" w:hAnsi="Times New Roman" w:cs="Times New Roman"/>
          <w:sz w:val="24"/>
          <w:szCs w:val="24"/>
        </w:rPr>
        <w:t>Timişoara, septembrie 2021</w:t>
      </w:r>
    </w:p>
    <w:sectPr w:rsidR="00A449E3" w:rsidRPr="00E7240B" w:rsidSect="00A153CE">
      <w:headerReference w:type="default" r:id="rId63"/>
      <w:footerReference w:type="default" r:id="rId64"/>
      <w:pgSz w:w="12240" w:h="15840"/>
      <w:pgMar w:top="1080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8BE" w:rsidRDefault="007F78BE" w:rsidP="00A153CE">
      <w:pPr>
        <w:spacing w:after="0" w:line="240" w:lineRule="auto"/>
      </w:pPr>
      <w:r>
        <w:separator/>
      </w:r>
    </w:p>
  </w:endnote>
  <w:endnote w:type="continuationSeparator" w:id="0">
    <w:p w:rsidR="007F78BE" w:rsidRDefault="007F78BE" w:rsidP="00A15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thematica1">
    <w:panose1 w:val="05000502060100000001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22155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05FE" w:rsidRDefault="008205F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457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205FE" w:rsidRDefault="008205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8BE" w:rsidRDefault="007F78BE" w:rsidP="00A153CE">
      <w:pPr>
        <w:spacing w:after="0" w:line="240" w:lineRule="auto"/>
      </w:pPr>
      <w:r>
        <w:separator/>
      </w:r>
    </w:p>
  </w:footnote>
  <w:footnote w:type="continuationSeparator" w:id="0">
    <w:p w:rsidR="007F78BE" w:rsidRDefault="007F78BE" w:rsidP="00A15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eastAsiaTheme="majorEastAsia" w:hAnsi="Times New Roman" w:cs="Times New Roman"/>
        <w:b/>
      </w:rPr>
      <w:alias w:val="Title"/>
      <w:id w:val="-1480911883"/>
      <w:placeholder>
        <w:docPart w:val="EDA2AD0D83E04844A8AA5FB812D09F7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205FE" w:rsidRPr="00A153CE" w:rsidRDefault="00595C9F" w:rsidP="00A153CE">
        <w:pPr>
          <w:pStyle w:val="Header"/>
          <w:pBdr>
            <w:bottom w:val="thickThinSmallGap" w:sz="24" w:space="1" w:color="823B0B" w:themeColor="accent2" w:themeShade="7F"/>
          </w:pBdr>
          <w:rPr>
            <w:rFonts w:ascii="Times New Roman" w:eastAsiaTheme="majorEastAsia" w:hAnsi="Times New Roman" w:cs="Times New Roman"/>
            <w:b/>
          </w:rPr>
        </w:pPr>
        <w:r>
          <w:rPr>
            <w:rFonts w:ascii="Times New Roman" w:eastAsiaTheme="majorEastAsia" w:hAnsi="Times New Roman" w:cs="Times New Roman"/>
            <w:b/>
          </w:rPr>
          <w:t>Şelariu Mircea Eugen           FUNCŢII   SMARANDACHE   ÎN   3D</w:t>
        </w:r>
      </w:p>
    </w:sdtContent>
  </w:sdt>
  <w:p w:rsidR="008205FE" w:rsidRPr="00A153CE" w:rsidRDefault="008205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F7C23"/>
    <w:multiLevelType w:val="hybridMultilevel"/>
    <w:tmpl w:val="F80A4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A7335"/>
    <w:multiLevelType w:val="hybridMultilevel"/>
    <w:tmpl w:val="813AF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744188"/>
    <w:multiLevelType w:val="hybridMultilevel"/>
    <w:tmpl w:val="247C12E8"/>
    <w:lvl w:ilvl="0" w:tplc="DEB67D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3CE"/>
    <w:rsid w:val="00051CD4"/>
    <w:rsid w:val="00102007"/>
    <w:rsid w:val="0011048B"/>
    <w:rsid w:val="00165E46"/>
    <w:rsid w:val="001757A6"/>
    <w:rsid w:val="001B7FCD"/>
    <w:rsid w:val="001E429C"/>
    <w:rsid w:val="00200FC8"/>
    <w:rsid w:val="00206814"/>
    <w:rsid w:val="00213765"/>
    <w:rsid w:val="002C6B30"/>
    <w:rsid w:val="003B6605"/>
    <w:rsid w:val="003D0287"/>
    <w:rsid w:val="003D080F"/>
    <w:rsid w:val="004C30A8"/>
    <w:rsid w:val="0054030C"/>
    <w:rsid w:val="005567F1"/>
    <w:rsid w:val="00574997"/>
    <w:rsid w:val="00595C9F"/>
    <w:rsid w:val="006169AE"/>
    <w:rsid w:val="006217C1"/>
    <w:rsid w:val="0062271A"/>
    <w:rsid w:val="0064441C"/>
    <w:rsid w:val="00662244"/>
    <w:rsid w:val="006E3A91"/>
    <w:rsid w:val="0078226A"/>
    <w:rsid w:val="007903F8"/>
    <w:rsid w:val="007D121A"/>
    <w:rsid w:val="007F78BE"/>
    <w:rsid w:val="008205FE"/>
    <w:rsid w:val="00960E0A"/>
    <w:rsid w:val="00971529"/>
    <w:rsid w:val="00987CD8"/>
    <w:rsid w:val="009B6C9D"/>
    <w:rsid w:val="009D5B48"/>
    <w:rsid w:val="00A153CE"/>
    <w:rsid w:val="00A26D7F"/>
    <w:rsid w:val="00A449E3"/>
    <w:rsid w:val="00B21AD3"/>
    <w:rsid w:val="00B455C7"/>
    <w:rsid w:val="00B80000"/>
    <w:rsid w:val="00B94854"/>
    <w:rsid w:val="00C17F70"/>
    <w:rsid w:val="00CA7E98"/>
    <w:rsid w:val="00CD1E0B"/>
    <w:rsid w:val="00D739F2"/>
    <w:rsid w:val="00E02C0F"/>
    <w:rsid w:val="00E04AC4"/>
    <w:rsid w:val="00E13329"/>
    <w:rsid w:val="00E34570"/>
    <w:rsid w:val="00E5750A"/>
    <w:rsid w:val="00E7240B"/>
    <w:rsid w:val="00F1499D"/>
    <w:rsid w:val="00F22D6D"/>
    <w:rsid w:val="00FA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299EDB-542B-408D-827C-EEE8DEEC6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3CE"/>
  </w:style>
  <w:style w:type="paragraph" w:styleId="Footer">
    <w:name w:val="footer"/>
    <w:basedOn w:val="Normal"/>
    <w:link w:val="FooterChar"/>
    <w:uiPriority w:val="99"/>
    <w:unhideWhenUsed/>
    <w:rsid w:val="00A15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3CE"/>
  </w:style>
  <w:style w:type="character" w:styleId="Strong">
    <w:name w:val="Strong"/>
    <w:basedOn w:val="DefaultParagraphFont"/>
    <w:uiPriority w:val="22"/>
    <w:qFormat/>
    <w:rsid w:val="00A449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449E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449E3"/>
    <w:pPr>
      <w:ind w:left="720"/>
      <w:contextualSpacing/>
    </w:pPr>
  </w:style>
  <w:style w:type="character" w:customStyle="1" w:styleId="MathematicaFormatStandardForm">
    <w:name w:val="MathematicaFormatStandardForm"/>
    <w:uiPriority w:val="99"/>
    <w:rsid w:val="0078226A"/>
    <w:rPr>
      <w:rFonts w:ascii="Courier" w:hAnsi="Courier" w:cs="Courier"/>
    </w:rPr>
  </w:style>
  <w:style w:type="character" w:styleId="PlaceholderText">
    <w:name w:val="Placeholder Text"/>
    <w:basedOn w:val="DefaultParagraphFont"/>
    <w:uiPriority w:val="99"/>
    <w:semiHidden/>
    <w:rsid w:val="00A26D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header" Target="header1.xml"/><Relationship Id="rId7" Type="http://schemas.openxmlformats.org/officeDocument/2006/relationships/hyperlink" Target="http://autori.citatepedia.ro/de.php?a=Corneliu+Vornic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61" Type="http://schemas.openxmlformats.org/officeDocument/2006/relationships/image" Target="media/image53.emf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footer" Target="footer1.xml"/><Relationship Id="rId8" Type="http://schemas.openxmlformats.org/officeDocument/2006/relationships/hyperlink" Target="http://fs.gallup.unm.edu/eBooksLiterature.htm" TargetMode="External"/><Relationship Id="rId51" Type="http://schemas.openxmlformats.org/officeDocument/2006/relationships/image" Target="media/image43.emf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theme" Target="theme/theme1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DA2AD0D83E04844A8AA5FB812D09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DE81F-988E-4086-B156-849447012F8F}"/>
      </w:docPartPr>
      <w:docPartBody>
        <w:p w:rsidR="00066A12" w:rsidRDefault="007122A6" w:rsidP="007122A6">
          <w:pPr>
            <w:pStyle w:val="EDA2AD0D83E04844A8AA5FB812D09F7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thematica1">
    <w:panose1 w:val="05000502060100000001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2A6"/>
    <w:rsid w:val="00052801"/>
    <w:rsid w:val="00066A12"/>
    <w:rsid w:val="00103570"/>
    <w:rsid w:val="00111646"/>
    <w:rsid w:val="0033315C"/>
    <w:rsid w:val="005A6484"/>
    <w:rsid w:val="0071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DA2AD0D83E04844A8AA5FB812D09F79">
    <w:name w:val="EDA2AD0D83E04844A8AA5FB812D09F79"/>
    <w:rsid w:val="007122A6"/>
  </w:style>
  <w:style w:type="character" w:styleId="PlaceholderText">
    <w:name w:val="Placeholder Text"/>
    <w:basedOn w:val="DefaultParagraphFont"/>
    <w:uiPriority w:val="99"/>
    <w:semiHidden/>
    <w:rsid w:val="00066A1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Şelariu Mircea Eugen           FUNCŢII   SMARANDACHE   ÎN   3D</vt:lpstr>
    </vt:vector>
  </TitlesOfParts>
  <Company/>
  <LinksUpToDate>false</LinksUpToDate>
  <CharactersWithSpaces>9418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Şelariu Mircea Eugen           FUNCŢII   SMARANDACHE   ÎN   3D</dc:title>
  <dc:subject/>
  <dc:creator>mselariu</dc:creator>
  <cp:keywords/>
  <dc:description/>
  <cp:lastModifiedBy>mselariu</cp:lastModifiedBy>
  <cp:revision>2</cp:revision>
  <cp:lastPrinted>2021-10-01T13:19:00Z</cp:lastPrinted>
  <dcterms:created xsi:type="dcterms:W3CDTF">2021-10-02T11:44:00Z</dcterms:created>
  <dcterms:modified xsi:type="dcterms:W3CDTF">2021-10-02T11:44:00Z</dcterms:modified>
</cp:coreProperties>
</file>